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DF7" w:rsidRDefault="003E4DF7" w:rsidP="00FA6DF7">
      <w:pPr>
        <w:tabs>
          <w:tab w:val="left" w:pos="1418"/>
        </w:tabs>
        <w:rPr>
          <w:sz w:val="14"/>
          <w:szCs w:val="14"/>
        </w:rPr>
      </w:pPr>
      <w:r>
        <w:rPr>
          <w:noProof/>
        </w:rPr>
        <w:drawing>
          <wp:anchor distT="0" distB="0" distL="114300" distR="114300" simplePos="0" relativeHeight="251658240" behindDoc="0" locked="0" layoutInCell="1" allowOverlap="1" wp14:anchorId="46D1FD73" wp14:editId="00F50B49">
            <wp:simplePos x="0" y="0"/>
            <wp:positionH relativeFrom="column">
              <wp:posOffset>230505</wp:posOffset>
            </wp:positionH>
            <wp:positionV relativeFrom="paragraph">
              <wp:posOffset>-718820</wp:posOffset>
            </wp:positionV>
            <wp:extent cx="975360" cy="95123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5360" cy="951230"/>
                    </a:xfrm>
                    <a:prstGeom prst="rect">
                      <a:avLst/>
                    </a:prstGeom>
                    <a:noFill/>
                  </pic:spPr>
                </pic:pic>
              </a:graphicData>
            </a:graphic>
            <wp14:sizeRelH relativeFrom="page">
              <wp14:pctWidth>0</wp14:pctWidth>
            </wp14:sizeRelH>
            <wp14:sizeRelV relativeFrom="page">
              <wp14:pctHeight>0</wp14:pctHeight>
            </wp14:sizeRelV>
          </wp:anchor>
        </w:drawing>
      </w:r>
      <w:r w:rsidR="00FA6DF7">
        <w:rPr>
          <w:sz w:val="14"/>
          <w:szCs w:val="14"/>
        </w:rPr>
        <w:t xml:space="preserve">                       </w:t>
      </w:r>
    </w:p>
    <w:p w:rsidR="001547F3" w:rsidRDefault="0082382E" w:rsidP="0082382E">
      <w:pPr>
        <w:ind w:left="981" w:firstLine="720"/>
        <w:jc w:val="center"/>
      </w:pPr>
      <w:r>
        <w:t xml:space="preserve">                                                                               C.C.R.P.</w:t>
      </w:r>
      <w:r w:rsidR="001547F3" w:rsidRPr="001547F3">
        <w:t>/</w:t>
      </w:r>
      <w:r w:rsidR="003E0950">
        <w:t>11</w:t>
      </w:r>
      <w:r w:rsidR="007962FA">
        <w:t>.04</w:t>
      </w:r>
      <w:r>
        <w:t>.2019</w:t>
      </w:r>
    </w:p>
    <w:p w:rsidR="0082382E" w:rsidRDefault="0082382E" w:rsidP="0082382E">
      <w:pPr>
        <w:ind w:left="981" w:firstLine="720"/>
        <w:jc w:val="center"/>
      </w:pPr>
    </w:p>
    <w:p w:rsidR="0082382E" w:rsidRDefault="0082382E" w:rsidP="0082382E">
      <w:pPr>
        <w:ind w:left="981" w:firstLine="720"/>
        <w:jc w:val="center"/>
      </w:pPr>
    </w:p>
    <w:p w:rsidR="0082382E" w:rsidRDefault="0082382E" w:rsidP="0082382E">
      <w:pPr>
        <w:ind w:left="981" w:firstLine="720"/>
        <w:jc w:val="center"/>
      </w:pPr>
    </w:p>
    <w:p w:rsidR="001547F3" w:rsidRDefault="001547F3" w:rsidP="00043406">
      <w:pPr>
        <w:ind w:left="981" w:firstLine="720"/>
      </w:pPr>
    </w:p>
    <w:p w:rsidR="00B605D4" w:rsidRDefault="00B605D4" w:rsidP="00B605D4">
      <w:pPr>
        <w:ind w:left="993" w:right="324"/>
        <w:jc w:val="both"/>
        <w:rPr>
          <w:sz w:val="24"/>
          <w:szCs w:val="24"/>
        </w:rPr>
      </w:pPr>
    </w:p>
    <w:p w:rsidR="00B605D4" w:rsidRDefault="00A13EE9" w:rsidP="00A13EE9">
      <w:pPr>
        <w:ind w:left="993" w:right="324"/>
        <w:jc w:val="center"/>
        <w:rPr>
          <w:sz w:val="24"/>
          <w:szCs w:val="24"/>
        </w:rPr>
      </w:pPr>
      <w:r>
        <w:rPr>
          <w:sz w:val="24"/>
          <w:szCs w:val="24"/>
        </w:rPr>
        <w:t>COMUNICAT DE PRESĂ</w:t>
      </w:r>
    </w:p>
    <w:p w:rsidR="007962FA" w:rsidRDefault="007962FA" w:rsidP="00A13EE9">
      <w:pPr>
        <w:ind w:left="993" w:right="324"/>
        <w:jc w:val="center"/>
        <w:rPr>
          <w:sz w:val="24"/>
          <w:szCs w:val="24"/>
        </w:rPr>
      </w:pPr>
    </w:p>
    <w:p w:rsidR="007962FA" w:rsidRDefault="007962FA" w:rsidP="00A13EE9">
      <w:pPr>
        <w:ind w:left="993" w:right="324"/>
        <w:jc w:val="center"/>
        <w:rPr>
          <w:sz w:val="24"/>
          <w:szCs w:val="24"/>
        </w:rPr>
      </w:pPr>
    </w:p>
    <w:p w:rsidR="007962FA" w:rsidRDefault="007962FA" w:rsidP="007962FA">
      <w:pPr>
        <w:ind w:left="993" w:right="324"/>
        <w:jc w:val="both"/>
        <w:rPr>
          <w:sz w:val="24"/>
          <w:szCs w:val="24"/>
          <w:lang w:val="ro-RO"/>
        </w:rPr>
      </w:pPr>
    </w:p>
    <w:p w:rsidR="007962FA" w:rsidRDefault="007962FA" w:rsidP="007962FA">
      <w:pPr>
        <w:ind w:left="993" w:right="324"/>
        <w:jc w:val="both"/>
        <w:rPr>
          <w:sz w:val="24"/>
          <w:szCs w:val="24"/>
          <w:lang w:val="ro-RO"/>
        </w:rPr>
      </w:pPr>
      <w:r>
        <w:rPr>
          <w:sz w:val="24"/>
          <w:szCs w:val="24"/>
          <w:lang w:val="ro-RO"/>
        </w:rPr>
        <w:t>Inspectorii de muncă din cadrul Compartimentului Control Muncă Nedeclarată au depistat ieri,</w:t>
      </w:r>
      <w:r w:rsidR="005C6D74">
        <w:rPr>
          <w:sz w:val="24"/>
          <w:szCs w:val="24"/>
          <w:lang w:val="ro-RO"/>
        </w:rPr>
        <w:t xml:space="preserve"> 10.04.2019,</w:t>
      </w:r>
      <w:r>
        <w:rPr>
          <w:sz w:val="24"/>
          <w:szCs w:val="24"/>
          <w:lang w:val="ro-RO"/>
        </w:rPr>
        <w:t xml:space="preserve"> în urma unui control efectuat împreună cu lucrătorii Postului de Poliţie T.F. Valea Sadului, 21 de persoane care prestau munc</w:t>
      </w:r>
      <w:r w:rsidR="00FA6E4B">
        <w:rPr>
          <w:sz w:val="24"/>
          <w:szCs w:val="24"/>
          <w:lang w:val="ro-RO"/>
        </w:rPr>
        <w:t>ă nedeclarată la înlocuirea trav</w:t>
      </w:r>
      <w:r>
        <w:rPr>
          <w:sz w:val="24"/>
          <w:szCs w:val="24"/>
          <w:lang w:val="ro-RO"/>
        </w:rPr>
        <w:t>erselor</w:t>
      </w:r>
      <w:r w:rsidR="00FA6E4B">
        <w:rPr>
          <w:sz w:val="24"/>
          <w:szCs w:val="24"/>
          <w:lang w:val="ro-RO"/>
        </w:rPr>
        <w:t xml:space="preserve"> de cale ferată</w:t>
      </w:r>
      <w:r>
        <w:rPr>
          <w:sz w:val="24"/>
          <w:szCs w:val="24"/>
          <w:lang w:val="ro-RO"/>
        </w:rPr>
        <w:t xml:space="preserve"> între staţiile CFR Valea Sadului – Meri</w:t>
      </w:r>
      <w:r w:rsidR="001A57CA">
        <w:rPr>
          <w:sz w:val="24"/>
          <w:szCs w:val="24"/>
          <w:lang w:val="ro-RO"/>
        </w:rPr>
        <w:t>, oraşul Bumbeşti-Jiu</w:t>
      </w:r>
      <w:r>
        <w:rPr>
          <w:sz w:val="24"/>
          <w:szCs w:val="24"/>
          <w:lang w:val="ro-RO"/>
        </w:rPr>
        <w:t xml:space="preserve">. </w:t>
      </w:r>
      <w:r w:rsidR="005C6D74">
        <w:rPr>
          <w:sz w:val="24"/>
          <w:szCs w:val="24"/>
          <w:lang w:val="ro-RO"/>
        </w:rPr>
        <w:t>Controlul a fost definitivat astăzi la sediul Inspectoratului Teritorial de Muncă Gorj, angajatorul</w:t>
      </w:r>
      <w:r w:rsidR="00FA6E4B">
        <w:rPr>
          <w:sz w:val="24"/>
          <w:szCs w:val="24"/>
          <w:lang w:val="ro-RO"/>
        </w:rPr>
        <w:t>, persoană juridică,</w:t>
      </w:r>
      <w:r w:rsidR="005C6D74">
        <w:rPr>
          <w:sz w:val="24"/>
          <w:szCs w:val="24"/>
          <w:lang w:val="ro-RO"/>
        </w:rPr>
        <w:t xml:space="preserve"> fiind</w:t>
      </w:r>
      <w:r w:rsidR="001A57CA">
        <w:rPr>
          <w:sz w:val="24"/>
          <w:szCs w:val="24"/>
          <w:lang w:val="ro-RO"/>
        </w:rPr>
        <w:t xml:space="preserve"> sancţionat cu o amendă în valo</w:t>
      </w:r>
      <w:r w:rsidR="005C6D74">
        <w:rPr>
          <w:sz w:val="24"/>
          <w:szCs w:val="24"/>
          <w:lang w:val="ro-RO"/>
        </w:rPr>
        <w:t>are de 200.000 de lei. De asemenea, inspectorii de muncă au dispus o serie de măsuri cu caracter obligatoriu, pe care angajatorul va trebui să le ducă la îndeplinire. Printre acestea şi întocmirea contractelor individuale de muncă pentru persoanele pe care le foloseşte în activitate, precum şi transmiterea acestora în registrul general</w:t>
      </w:r>
      <w:r w:rsidR="00FA6E4B">
        <w:rPr>
          <w:sz w:val="24"/>
          <w:szCs w:val="24"/>
          <w:lang w:val="ro-RO"/>
        </w:rPr>
        <w:t xml:space="preserve"> de evidenţă a salariaţilor, on</w:t>
      </w:r>
      <w:r w:rsidR="005C6D74">
        <w:rPr>
          <w:sz w:val="24"/>
          <w:szCs w:val="24"/>
          <w:lang w:val="ro-RO"/>
        </w:rPr>
        <w:t xml:space="preserve">line, sau prin depunere la registratura instituţiei. </w:t>
      </w:r>
    </w:p>
    <w:p w:rsidR="00FA6E4B" w:rsidRDefault="001A57CA" w:rsidP="007962FA">
      <w:pPr>
        <w:ind w:left="993" w:right="324"/>
        <w:jc w:val="both"/>
        <w:rPr>
          <w:sz w:val="24"/>
          <w:szCs w:val="24"/>
          <w:lang w:val="ro-RO"/>
        </w:rPr>
      </w:pPr>
      <w:r>
        <w:rPr>
          <w:sz w:val="24"/>
          <w:szCs w:val="24"/>
          <w:lang w:val="ro-RO"/>
        </w:rPr>
        <w:t>În urma unei alte acţiuni</w:t>
      </w:r>
      <w:r w:rsidR="00FA6E4B">
        <w:rPr>
          <w:sz w:val="24"/>
          <w:szCs w:val="24"/>
          <w:lang w:val="ro-RO"/>
        </w:rPr>
        <w:t>,</w:t>
      </w:r>
      <w:r w:rsidR="00432BCC">
        <w:rPr>
          <w:sz w:val="24"/>
          <w:szCs w:val="24"/>
          <w:lang w:val="ro-RO"/>
        </w:rPr>
        <w:t xml:space="preserve"> organizată</w:t>
      </w:r>
      <w:bookmarkStart w:id="0" w:name="_GoBack"/>
      <w:bookmarkEnd w:id="0"/>
      <w:r w:rsidR="009A48D0">
        <w:rPr>
          <w:sz w:val="24"/>
          <w:szCs w:val="24"/>
          <w:lang w:val="ro-RO"/>
        </w:rPr>
        <w:t xml:space="preserve"> tot</w:t>
      </w:r>
      <w:r>
        <w:rPr>
          <w:sz w:val="24"/>
          <w:szCs w:val="24"/>
          <w:lang w:val="ro-RO"/>
        </w:rPr>
        <w:t xml:space="preserve"> ieri cu sprijinul organelor de poliţie,</w:t>
      </w:r>
      <w:r w:rsidR="007C25CA">
        <w:rPr>
          <w:sz w:val="24"/>
          <w:szCs w:val="24"/>
          <w:lang w:val="ro-RO"/>
        </w:rPr>
        <w:t xml:space="preserve"> au fost descoperite</w:t>
      </w:r>
      <w:r>
        <w:rPr>
          <w:sz w:val="24"/>
          <w:szCs w:val="24"/>
          <w:lang w:val="ro-RO"/>
        </w:rPr>
        <w:t xml:space="preserve"> trei persoane care munceau</w:t>
      </w:r>
      <w:r w:rsidR="007C25CA">
        <w:rPr>
          <w:sz w:val="24"/>
          <w:szCs w:val="24"/>
          <w:lang w:val="ro-RO"/>
        </w:rPr>
        <w:t>,</w:t>
      </w:r>
      <w:r>
        <w:rPr>
          <w:sz w:val="24"/>
          <w:szCs w:val="24"/>
          <w:lang w:val="ro-RO"/>
        </w:rPr>
        <w:t xml:space="preserve"> </w:t>
      </w:r>
      <w:r w:rsidR="007C25CA">
        <w:rPr>
          <w:sz w:val="24"/>
          <w:szCs w:val="24"/>
          <w:lang w:val="ro-RO"/>
        </w:rPr>
        <w:t>la o exploatare forestieră</w:t>
      </w:r>
      <w:r w:rsidR="00FA6E4B">
        <w:rPr>
          <w:sz w:val="24"/>
          <w:szCs w:val="24"/>
          <w:lang w:val="ro-RO"/>
        </w:rPr>
        <w:t xml:space="preserve"> în comuna Peştişani</w:t>
      </w:r>
      <w:r w:rsidR="007C25CA">
        <w:rPr>
          <w:sz w:val="24"/>
          <w:szCs w:val="24"/>
          <w:lang w:val="ro-RO"/>
        </w:rPr>
        <w:t>, fără a avea încheiate, în prealabil,</w:t>
      </w:r>
      <w:r w:rsidR="00FA6E4B">
        <w:rPr>
          <w:sz w:val="24"/>
          <w:szCs w:val="24"/>
          <w:lang w:val="ro-RO"/>
        </w:rPr>
        <w:t xml:space="preserve"> contracte individuale de muncă. Angajatorul va fi sancţionat cu o amendă de 60.000 de lei.</w:t>
      </w:r>
    </w:p>
    <w:p w:rsidR="00A13EE9" w:rsidRDefault="00A13EE9" w:rsidP="00A13EE9">
      <w:pPr>
        <w:ind w:left="993" w:right="324"/>
        <w:jc w:val="center"/>
        <w:rPr>
          <w:sz w:val="24"/>
          <w:szCs w:val="24"/>
        </w:rPr>
      </w:pPr>
    </w:p>
    <w:p w:rsidR="00A13EE9" w:rsidRDefault="00A13EE9" w:rsidP="00A13EE9">
      <w:pPr>
        <w:ind w:left="993" w:right="324"/>
        <w:jc w:val="center"/>
        <w:rPr>
          <w:sz w:val="24"/>
          <w:szCs w:val="24"/>
        </w:rPr>
      </w:pPr>
    </w:p>
    <w:p w:rsidR="00020BB2" w:rsidRDefault="00020BB2" w:rsidP="00B605D4">
      <w:pPr>
        <w:ind w:left="993" w:right="324"/>
        <w:jc w:val="both"/>
        <w:rPr>
          <w:sz w:val="24"/>
          <w:szCs w:val="24"/>
        </w:rPr>
      </w:pPr>
      <w:proofErr w:type="spellStart"/>
      <w:r>
        <w:rPr>
          <w:sz w:val="24"/>
          <w:szCs w:val="24"/>
        </w:rPr>
        <w:t>Neli</w:t>
      </w:r>
      <w:proofErr w:type="spellEnd"/>
      <w:r>
        <w:rPr>
          <w:sz w:val="24"/>
          <w:szCs w:val="24"/>
        </w:rPr>
        <w:t xml:space="preserve"> </w:t>
      </w:r>
      <w:proofErr w:type="spellStart"/>
      <w:r>
        <w:rPr>
          <w:sz w:val="24"/>
          <w:szCs w:val="24"/>
        </w:rPr>
        <w:t>Matei</w:t>
      </w:r>
      <w:proofErr w:type="spellEnd"/>
      <w:r>
        <w:rPr>
          <w:sz w:val="24"/>
          <w:szCs w:val="24"/>
        </w:rPr>
        <w:t>,</w:t>
      </w:r>
    </w:p>
    <w:p w:rsidR="00020BB2" w:rsidRDefault="00020BB2" w:rsidP="00020BB2">
      <w:pPr>
        <w:ind w:left="993" w:right="324"/>
        <w:jc w:val="both"/>
        <w:rPr>
          <w:sz w:val="24"/>
          <w:szCs w:val="24"/>
        </w:rPr>
      </w:pPr>
      <w:proofErr w:type="spellStart"/>
      <w:r>
        <w:rPr>
          <w:sz w:val="24"/>
          <w:szCs w:val="24"/>
        </w:rPr>
        <w:t>Purtător</w:t>
      </w:r>
      <w:proofErr w:type="spellEnd"/>
      <w:r>
        <w:rPr>
          <w:sz w:val="24"/>
          <w:szCs w:val="24"/>
        </w:rPr>
        <w:t xml:space="preserve"> de </w:t>
      </w:r>
      <w:proofErr w:type="spellStart"/>
      <w:r>
        <w:rPr>
          <w:sz w:val="24"/>
          <w:szCs w:val="24"/>
        </w:rPr>
        <w:t>cuvânt</w:t>
      </w:r>
      <w:proofErr w:type="spellEnd"/>
      <w:r>
        <w:rPr>
          <w:sz w:val="24"/>
          <w:szCs w:val="24"/>
        </w:rPr>
        <w:t xml:space="preserve"> I.T.M. </w:t>
      </w:r>
      <w:proofErr w:type="spellStart"/>
      <w:r>
        <w:rPr>
          <w:sz w:val="24"/>
          <w:szCs w:val="24"/>
        </w:rPr>
        <w:t>Gorj</w:t>
      </w:r>
      <w:proofErr w:type="spellEnd"/>
    </w:p>
    <w:sectPr w:rsidR="00020BB2" w:rsidSect="00670E9D">
      <w:headerReference w:type="first" r:id="rId10"/>
      <w:footerReference w:type="first" r:id="rId11"/>
      <w:pgSz w:w="11907" w:h="16839" w:code="9"/>
      <w:pgMar w:top="425" w:right="567" w:bottom="425" w:left="567" w:header="425" w:footer="14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9DC" w:rsidRDefault="00E759DC" w:rsidP="00CD5B3B">
      <w:r>
        <w:separator/>
      </w:r>
    </w:p>
  </w:endnote>
  <w:endnote w:type="continuationSeparator" w:id="0">
    <w:p w:rsidR="00E759DC" w:rsidRDefault="00E759DC"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vantGardEFNormal">
    <w:altName w:val="Arial"/>
    <w:panose1 w:val="00000000000000000000"/>
    <w:charset w:val="00"/>
    <w:family w:val="modern"/>
    <w:notTrueType/>
    <w:pitch w:val="variable"/>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966" w:rsidRDefault="00E759DC" w:rsidP="00227966">
    <w:pPr>
      <w:pStyle w:val="Footer"/>
      <w:ind w:left="1701"/>
      <w:jc w:val="center"/>
      <w:rPr>
        <w:rFonts w:ascii="AvantGardEFNormal" w:hAnsi="AvantGardEFNormal"/>
        <w:sz w:val="20"/>
        <w:szCs w:val="14"/>
      </w:rPr>
    </w:pPr>
    <w:r>
      <w:rPr>
        <w:noProof/>
        <w:sz w:val="14"/>
        <w:szCs w:val="14"/>
      </w:rPr>
      <w:pict>
        <v:shapetype id="_x0000_t32" coordsize="21600,21600" o:spt="32" o:oned="t" path="m,l21600,21600e" filled="f">
          <v:path arrowok="t" fillok="f" o:connecttype="none"/>
          <o:lock v:ext="edit" shapetype="t"/>
        </v:shapetype>
        <v:shape id="_x0000_s2050" type="#_x0000_t32" style="position:absolute;left:0;text-align:left;margin-left:87.15pt;margin-top:-.65pt;width:450.75pt;height:.05pt;z-index:251657728" o:connectortype="straight" strokecolor="#a5a5a5"/>
      </w:pict>
    </w:r>
  </w:p>
  <w:p w:rsidR="00227966" w:rsidRPr="00EC4661" w:rsidRDefault="00227966" w:rsidP="00227966">
    <w:pPr>
      <w:pStyle w:val="Footer"/>
      <w:ind w:left="1701"/>
      <w:jc w:val="center"/>
      <w:rPr>
        <w:rFonts w:ascii="AvantGardEFNormal" w:hAnsi="AvantGardEFNormal"/>
        <w:sz w:val="20"/>
        <w:szCs w:val="14"/>
      </w:rPr>
    </w:pPr>
    <w:proofErr w:type="spellStart"/>
    <w:r w:rsidRPr="00EC4661">
      <w:rPr>
        <w:rFonts w:ascii="AvantGardEFNormal" w:hAnsi="AvantGardEFNormal"/>
        <w:sz w:val="20"/>
        <w:szCs w:val="14"/>
      </w:rPr>
      <w:t>Președinția</w:t>
    </w:r>
    <w:proofErr w:type="spellEnd"/>
    <w:r w:rsidRPr="00EC4661">
      <w:rPr>
        <w:rFonts w:ascii="AvantGardEFNormal" w:hAnsi="AvantGardEFNormal"/>
        <w:sz w:val="20"/>
        <w:szCs w:val="14"/>
      </w:rPr>
      <w:t xml:space="preserve"> </w:t>
    </w:r>
    <w:proofErr w:type="spellStart"/>
    <w:r w:rsidRPr="00EC4661">
      <w:rPr>
        <w:rFonts w:ascii="AvantGardEFNormal" w:hAnsi="AvantGardEFNormal"/>
        <w:sz w:val="20"/>
        <w:szCs w:val="14"/>
      </w:rPr>
      <w:t>României</w:t>
    </w:r>
    <w:proofErr w:type="spellEnd"/>
    <w:r w:rsidRPr="00EC4661">
      <w:rPr>
        <w:rFonts w:ascii="AvantGardEFNormal" w:hAnsi="AvantGardEFNormal"/>
        <w:sz w:val="20"/>
        <w:szCs w:val="14"/>
      </w:rPr>
      <w:t xml:space="preserve"> la </w:t>
    </w:r>
    <w:proofErr w:type="spellStart"/>
    <w:r w:rsidRPr="00EC4661">
      <w:rPr>
        <w:rFonts w:ascii="AvantGardEFNormal" w:hAnsi="AvantGardEFNormal"/>
        <w:sz w:val="20"/>
        <w:szCs w:val="14"/>
      </w:rPr>
      <w:t>Consiliul</w:t>
    </w:r>
    <w:proofErr w:type="spellEnd"/>
    <w:r w:rsidRPr="00EC4661">
      <w:rPr>
        <w:rFonts w:ascii="AvantGardEFNormal" w:hAnsi="AvantGardEFNormal"/>
        <w:sz w:val="20"/>
        <w:szCs w:val="14"/>
      </w:rPr>
      <w:t xml:space="preserve"> </w:t>
    </w:r>
    <w:proofErr w:type="spellStart"/>
    <w:r w:rsidRPr="00EC4661">
      <w:rPr>
        <w:rFonts w:ascii="AvantGardEFNormal" w:hAnsi="AvantGardEFNormal"/>
        <w:sz w:val="20"/>
        <w:szCs w:val="14"/>
      </w:rPr>
      <w:t>Uniunii</w:t>
    </w:r>
    <w:proofErr w:type="spellEnd"/>
    <w:r w:rsidRPr="00EC4661">
      <w:rPr>
        <w:rFonts w:ascii="AvantGardEFNormal" w:hAnsi="AvantGardEFNormal"/>
        <w:sz w:val="20"/>
        <w:szCs w:val="14"/>
      </w:rPr>
      <w:t xml:space="preserve"> </w:t>
    </w:r>
    <w:proofErr w:type="spellStart"/>
    <w:r w:rsidRPr="00EC4661">
      <w:rPr>
        <w:rFonts w:ascii="AvantGardEFNormal" w:hAnsi="AvantGardEFNormal"/>
        <w:sz w:val="20"/>
        <w:szCs w:val="14"/>
      </w:rPr>
      <w:t>Europene</w:t>
    </w:r>
    <w:proofErr w:type="spellEnd"/>
  </w:p>
  <w:p w:rsidR="00227966" w:rsidRDefault="00227966" w:rsidP="004F713C">
    <w:pPr>
      <w:pStyle w:val="Footer"/>
      <w:ind w:left="1701"/>
      <w:rPr>
        <w:rFonts w:ascii="AvantGardEFNormal" w:hAnsi="AvantGardEFNormal"/>
        <w:sz w:val="16"/>
        <w:szCs w:val="16"/>
      </w:rPr>
    </w:pPr>
  </w:p>
  <w:p w:rsidR="003E4DF7" w:rsidRDefault="003E4DF7" w:rsidP="003E4DF7">
    <w:pPr>
      <w:pStyle w:val="Footer"/>
      <w:ind w:left="1134"/>
      <w:rPr>
        <w:sz w:val="14"/>
        <w:szCs w:val="14"/>
      </w:rPr>
    </w:pPr>
    <w:r>
      <w:rPr>
        <w:sz w:val="14"/>
        <w:szCs w:val="14"/>
      </w:rPr>
      <w:t xml:space="preserve">Str. 14 </w:t>
    </w:r>
    <w:proofErr w:type="spellStart"/>
    <w:r>
      <w:rPr>
        <w:sz w:val="14"/>
        <w:szCs w:val="14"/>
      </w:rPr>
      <w:t>Octombrie</w:t>
    </w:r>
    <w:proofErr w:type="spellEnd"/>
    <w:r>
      <w:rPr>
        <w:sz w:val="14"/>
        <w:szCs w:val="14"/>
      </w:rPr>
      <w:t xml:space="preserve">, nr. 154, </w:t>
    </w:r>
    <w:proofErr w:type="spellStart"/>
    <w:r>
      <w:rPr>
        <w:sz w:val="14"/>
        <w:szCs w:val="14"/>
      </w:rPr>
      <w:t>Tg</w:t>
    </w:r>
    <w:proofErr w:type="spellEnd"/>
    <w:r>
      <w:rPr>
        <w:sz w:val="14"/>
        <w:szCs w:val="14"/>
      </w:rPr>
      <w:t xml:space="preserve"> </w:t>
    </w:r>
    <w:proofErr w:type="spellStart"/>
    <w:r>
      <w:rPr>
        <w:sz w:val="14"/>
        <w:szCs w:val="14"/>
      </w:rPr>
      <w:t>Jiu</w:t>
    </w:r>
    <w:proofErr w:type="spellEnd"/>
    <w:r>
      <w:rPr>
        <w:sz w:val="14"/>
        <w:szCs w:val="14"/>
      </w:rPr>
      <w:t xml:space="preserve">, </w:t>
    </w:r>
    <w:proofErr w:type="spellStart"/>
    <w:r>
      <w:rPr>
        <w:sz w:val="14"/>
        <w:szCs w:val="14"/>
      </w:rPr>
      <w:t>Gorj</w:t>
    </w:r>
    <w:proofErr w:type="spellEnd"/>
    <w:r>
      <w:rPr>
        <w:sz w:val="14"/>
        <w:szCs w:val="14"/>
      </w:rPr>
      <w:t xml:space="preserve">   </w:t>
    </w:r>
    <w:r>
      <w:rPr>
        <w:sz w:val="14"/>
        <w:szCs w:val="14"/>
      </w:rPr>
      <w:tab/>
    </w:r>
  </w:p>
  <w:p w:rsidR="003E4DF7" w:rsidRDefault="003E4DF7" w:rsidP="003E4DF7">
    <w:pPr>
      <w:pStyle w:val="Footer"/>
      <w:ind w:left="1134"/>
      <w:rPr>
        <w:sz w:val="14"/>
        <w:szCs w:val="14"/>
      </w:rPr>
    </w:pPr>
    <w:r>
      <w:rPr>
        <w:sz w:val="14"/>
        <w:szCs w:val="14"/>
      </w:rPr>
      <w:t>Tel.: +4 0253 23 79 33; fax: +4 0253 23 79 43</w:t>
    </w:r>
  </w:p>
  <w:p w:rsidR="003E4DF7" w:rsidRDefault="003E4DF7" w:rsidP="003E4DF7">
    <w:pPr>
      <w:pStyle w:val="Footer"/>
      <w:ind w:left="1134"/>
      <w:rPr>
        <w:b/>
        <w:sz w:val="14"/>
        <w:szCs w:val="14"/>
      </w:rPr>
    </w:pPr>
    <w:r>
      <w:rPr>
        <w:sz w:val="14"/>
        <w:szCs w:val="14"/>
      </w:rPr>
      <w:t>itmgorj@itmgorj.ro</w:t>
    </w:r>
  </w:p>
  <w:p w:rsidR="003E4DF7" w:rsidRPr="00327531" w:rsidRDefault="00E759DC" w:rsidP="003E4DF7">
    <w:pPr>
      <w:pStyle w:val="Footer"/>
      <w:ind w:left="1134"/>
      <w:rPr>
        <w:b/>
        <w:sz w:val="14"/>
        <w:szCs w:val="16"/>
      </w:rPr>
    </w:pPr>
    <w:hyperlink r:id="rId1" w:history="1">
      <w:r w:rsidR="003E4DF7" w:rsidRPr="00880098">
        <w:rPr>
          <w:rStyle w:val="Hyperlink"/>
          <w:b/>
          <w:color w:val="auto"/>
          <w:sz w:val="14"/>
          <w:szCs w:val="14"/>
        </w:rPr>
        <w:t>www.itmgorj.ro</w:t>
      </w:r>
    </w:hyperlink>
    <w:proofErr w:type="gramStart"/>
    <w:r w:rsidR="003E4DF7" w:rsidRPr="00880098">
      <w:rPr>
        <w:b/>
        <w:sz w:val="14"/>
        <w:szCs w:val="14"/>
      </w:rPr>
      <w:t xml:space="preserve"> </w:t>
    </w:r>
    <w:proofErr w:type="gramEnd"/>
    <w:r w:rsidR="003E4DF7">
      <w:rPr>
        <w:b/>
        <w:sz w:val="14"/>
        <w:szCs w:val="14"/>
      </w:rPr>
      <w:t xml:space="preserve"> ;  </w:t>
    </w:r>
    <w:r w:rsidR="003E4DF7" w:rsidRPr="00327531">
      <w:rPr>
        <w:b/>
        <w:sz w:val="14"/>
        <w:szCs w:val="16"/>
      </w:rPr>
      <w:t>www.inspectiamuncii.ro ;  www.romania2019.eu</w:t>
    </w:r>
  </w:p>
  <w:p w:rsidR="00AD41DA" w:rsidRDefault="00E759DC" w:rsidP="00AD41DA">
    <w:pPr>
      <w:pStyle w:val="Footer"/>
      <w:ind w:left="1701"/>
      <w:rPr>
        <w:sz w:val="14"/>
      </w:rPr>
    </w:pPr>
    <w:r>
      <w:rPr>
        <w:b/>
        <w:noProof/>
        <w:sz w:val="14"/>
        <w:szCs w:val="14"/>
      </w:rPr>
      <w:pict>
        <v:shape id="_x0000_s2049" type="#_x0000_t32" style="position:absolute;left:0;text-align:left;margin-left:87.15pt;margin-top:3.4pt;width:451.5pt;height:0;z-index:251656704" o:connectortype="straight" strokecolor="#a5a5a5"/>
      </w:pict>
    </w:r>
  </w:p>
  <w:p w:rsidR="00D473BE" w:rsidRPr="00670E9D" w:rsidRDefault="00D473BE" w:rsidP="003E4DF7">
    <w:pPr>
      <w:pStyle w:val="Footer"/>
      <w:ind w:left="1134"/>
      <w:jc w:val="both"/>
      <w:rPr>
        <w:sz w:val="14"/>
      </w:rPr>
    </w:pPr>
    <w:r w:rsidRPr="00670E9D">
      <w:rPr>
        <w:sz w:val="14"/>
      </w:rPr>
      <w:t xml:space="preserve">Conform </w:t>
    </w:r>
    <w:proofErr w:type="spellStart"/>
    <w:r w:rsidRPr="00670E9D">
      <w:rPr>
        <w:sz w:val="14"/>
      </w:rPr>
      <w:t>prevederilor</w:t>
    </w:r>
    <w:proofErr w:type="spellEnd"/>
    <w:r w:rsidRPr="00670E9D">
      <w:rPr>
        <w:sz w:val="14"/>
      </w:rPr>
      <w:t xml:space="preserve"> </w:t>
    </w:r>
    <w:proofErr w:type="spellStart"/>
    <w:r w:rsidRPr="00670E9D">
      <w:rPr>
        <w:sz w:val="14"/>
      </w:rPr>
      <w:t>Regulamentului</w:t>
    </w:r>
    <w:proofErr w:type="spellEnd"/>
    <w:r w:rsidRPr="00670E9D">
      <w:rPr>
        <w:sz w:val="14"/>
      </w:rPr>
      <w:t xml:space="preserve"> (UE) 2016/679 al </w:t>
    </w:r>
    <w:proofErr w:type="spellStart"/>
    <w:r w:rsidRPr="00670E9D">
      <w:rPr>
        <w:sz w:val="14"/>
      </w:rPr>
      <w:t>Parlamentului</w:t>
    </w:r>
    <w:proofErr w:type="spellEnd"/>
    <w:r w:rsidRPr="00670E9D">
      <w:rPr>
        <w:sz w:val="14"/>
      </w:rPr>
      <w:t xml:space="preserve"> European </w:t>
    </w:r>
    <w:proofErr w:type="spellStart"/>
    <w:r w:rsidRPr="00670E9D">
      <w:rPr>
        <w:sz w:val="14"/>
      </w:rPr>
      <w:t>şi</w:t>
    </w:r>
    <w:proofErr w:type="spellEnd"/>
    <w:r w:rsidRPr="00670E9D">
      <w:rPr>
        <w:sz w:val="14"/>
      </w:rPr>
      <w:t xml:space="preserve"> al </w:t>
    </w:r>
    <w:proofErr w:type="spellStart"/>
    <w:r w:rsidRPr="00670E9D">
      <w:rPr>
        <w:sz w:val="14"/>
      </w:rPr>
      <w:t>Consiliului</w:t>
    </w:r>
    <w:proofErr w:type="spellEnd"/>
    <w:r w:rsidRPr="00670E9D">
      <w:rPr>
        <w:sz w:val="14"/>
      </w:rPr>
      <w:t xml:space="preserve"> din 27 </w:t>
    </w:r>
    <w:proofErr w:type="spellStart"/>
    <w:r w:rsidRPr="00670E9D">
      <w:rPr>
        <w:sz w:val="14"/>
      </w:rPr>
      <w:t>aprilie</w:t>
    </w:r>
    <w:proofErr w:type="spellEnd"/>
    <w:r w:rsidRPr="00670E9D">
      <w:rPr>
        <w:sz w:val="14"/>
      </w:rPr>
      <w:t xml:space="preserve"> 2016 </w:t>
    </w:r>
    <w:proofErr w:type="spellStart"/>
    <w:r w:rsidRPr="00670E9D">
      <w:rPr>
        <w:sz w:val="14"/>
      </w:rPr>
      <w:t>privind</w:t>
    </w:r>
    <w:proofErr w:type="spellEnd"/>
    <w:r w:rsidRPr="00670E9D">
      <w:rPr>
        <w:sz w:val="14"/>
      </w:rPr>
      <w:t xml:space="preserve"> </w:t>
    </w:r>
    <w:proofErr w:type="spellStart"/>
    <w:r w:rsidRPr="00670E9D">
      <w:rPr>
        <w:sz w:val="14"/>
      </w:rPr>
      <w:t>protecţia</w:t>
    </w:r>
    <w:proofErr w:type="spellEnd"/>
    <w:r w:rsidRPr="00670E9D">
      <w:rPr>
        <w:sz w:val="14"/>
      </w:rPr>
      <w:t xml:space="preserve"> </w:t>
    </w:r>
    <w:proofErr w:type="spellStart"/>
    <w:r w:rsidRPr="00670E9D">
      <w:rPr>
        <w:sz w:val="14"/>
      </w:rPr>
      <w:t>persoanelor</w:t>
    </w:r>
    <w:proofErr w:type="spellEnd"/>
    <w:r w:rsidRPr="00670E9D">
      <w:rPr>
        <w:sz w:val="14"/>
      </w:rPr>
      <w:t xml:space="preserve"> </w:t>
    </w:r>
    <w:proofErr w:type="spellStart"/>
    <w:r w:rsidRPr="00670E9D">
      <w:rPr>
        <w:sz w:val="14"/>
      </w:rPr>
      <w:t>fizice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ceea</w:t>
    </w:r>
    <w:proofErr w:type="spellEnd"/>
    <w:r w:rsidRPr="00670E9D">
      <w:rPr>
        <w:sz w:val="14"/>
      </w:rPr>
      <w:t xml:space="preserve"> </w:t>
    </w:r>
    <w:proofErr w:type="spellStart"/>
    <w:r w:rsidRPr="00670E9D">
      <w:rPr>
        <w:sz w:val="14"/>
      </w:rPr>
      <w:t>ce</w:t>
    </w:r>
    <w:proofErr w:type="spellEnd"/>
    <w:r w:rsidRPr="00670E9D">
      <w:rPr>
        <w:sz w:val="14"/>
      </w:rPr>
      <w:t xml:space="preserve"> </w:t>
    </w:r>
    <w:proofErr w:type="spellStart"/>
    <w:r w:rsidRPr="00670E9D">
      <w:rPr>
        <w:sz w:val="14"/>
      </w:rPr>
      <w:t>priveşte</w:t>
    </w:r>
    <w:proofErr w:type="spellEnd"/>
    <w:r w:rsidRPr="00670E9D">
      <w:rPr>
        <w:sz w:val="14"/>
      </w:rPr>
      <w:t xml:space="preserve"> </w:t>
    </w:r>
    <w:proofErr w:type="spellStart"/>
    <w:r w:rsidRPr="00670E9D">
      <w:rPr>
        <w:sz w:val="14"/>
      </w:rPr>
      <w:t>prelucrarea</w:t>
    </w:r>
    <w:proofErr w:type="spellEnd"/>
    <w:r w:rsidRPr="00670E9D">
      <w:rPr>
        <w:sz w:val="14"/>
      </w:rPr>
      <w:t xml:space="preserve"> </w:t>
    </w:r>
    <w:proofErr w:type="spellStart"/>
    <w:r w:rsidRPr="00670E9D">
      <w:rPr>
        <w:sz w:val="14"/>
      </w:rPr>
      <w:t>datelor</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şi</w:t>
    </w:r>
    <w:proofErr w:type="spellEnd"/>
    <w:r w:rsidRPr="00670E9D">
      <w:rPr>
        <w:sz w:val="14"/>
      </w:rPr>
      <w:t xml:space="preserve"> </w:t>
    </w:r>
    <w:proofErr w:type="spellStart"/>
    <w:r w:rsidRPr="00670E9D">
      <w:rPr>
        <w:sz w:val="14"/>
      </w:rPr>
      <w:t>privind</w:t>
    </w:r>
    <w:proofErr w:type="spellEnd"/>
    <w:r w:rsidRPr="00670E9D">
      <w:rPr>
        <w:sz w:val="14"/>
      </w:rPr>
      <w:t xml:space="preserve"> </w:t>
    </w:r>
    <w:proofErr w:type="spellStart"/>
    <w:r w:rsidRPr="00670E9D">
      <w:rPr>
        <w:sz w:val="14"/>
      </w:rPr>
      <w:t>libera</w:t>
    </w:r>
    <w:proofErr w:type="spellEnd"/>
    <w:r w:rsidRPr="00670E9D">
      <w:rPr>
        <w:sz w:val="14"/>
      </w:rPr>
      <w:t xml:space="preserve"> </w:t>
    </w:r>
    <w:proofErr w:type="spellStart"/>
    <w:r w:rsidRPr="00670E9D">
      <w:rPr>
        <w:sz w:val="14"/>
      </w:rPr>
      <w:t>circulaţie</w:t>
    </w:r>
    <w:proofErr w:type="spellEnd"/>
    <w:r w:rsidRPr="00670E9D">
      <w:rPr>
        <w:sz w:val="14"/>
      </w:rPr>
      <w:t xml:space="preserve"> a </w:t>
    </w:r>
    <w:proofErr w:type="spellStart"/>
    <w:r w:rsidRPr="00670E9D">
      <w:rPr>
        <w:sz w:val="14"/>
      </w:rPr>
      <w:t>acestor</w:t>
    </w:r>
    <w:proofErr w:type="spellEnd"/>
    <w:r w:rsidRPr="00670E9D">
      <w:rPr>
        <w:sz w:val="14"/>
      </w:rPr>
      <w:t xml:space="preserve"> date </w:t>
    </w:r>
    <w:proofErr w:type="spellStart"/>
    <w:r w:rsidRPr="00670E9D">
      <w:rPr>
        <w:sz w:val="14"/>
      </w:rPr>
      <w:t>şi</w:t>
    </w:r>
    <w:proofErr w:type="spellEnd"/>
    <w:r w:rsidRPr="00670E9D">
      <w:rPr>
        <w:sz w:val="14"/>
      </w:rPr>
      <w:t xml:space="preserve"> de </w:t>
    </w:r>
    <w:proofErr w:type="spellStart"/>
    <w:r w:rsidRPr="00670E9D">
      <w:rPr>
        <w:sz w:val="14"/>
      </w:rPr>
      <w:t>abrogare</w:t>
    </w:r>
    <w:proofErr w:type="spellEnd"/>
    <w:r w:rsidRPr="00670E9D">
      <w:rPr>
        <w:sz w:val="14"/>
      </w:rPr>
      <w:t xml:space="preserve"> a </w:t>
    </w:r>
    <w:proofErr w:type="spellStart"/>
    <w:r w:rsidRPr="00670E9D">
      <w:rPr>
        <w:sz w:val="14"/>
      </w:rPr>
      <w:t>Directivei</w:t>
    </w:r>
    <w:proofErr w:type="spellEnd"/>
    <w:r w:rsidRPr="00670E9D">
      <w:rPr>
        <w:sz w:val="14"/>
      </w:rPr>
      <w:t xml:space="preserve"> 95/46/CE (</w:t>
    </w:r>
    <w:proofErr w:type="spellStart"/>
    <w:r w:rsidRPr="00670E9D">
      <w:rPr>
        <w:sz w:val="14"/>
      </w:rPr>
      <w:t>Regulamentul</w:t>
    </w:r>
    <w:proofErr w:type="spellEnd"/>
    <w:r w:rsidRPr="00670E9D">
      <w:rPr>
        <w:sz w:val="14"/>
      </w:rPr>
      <w:t xml:space="preserve"> general </w:t>
    </w:r>
    <w:proofErr w:type="spellStart"/>
    <w:r w:rsidRPr="00670E9D">
      <w:rPr>
        <w:sz w:val="14"/>
      </w:rPr>
      <w:t>privind</w:t>
    </w:r>
    <w:proofErr w:type="spellEnd"/>
    <w:r w:rsidRPr="00670E9D">
      <w:rPr>
        <w:sz w:val="14"/>
      </w:rPr>
      <w:t xml:space="preserve"> </w:t>
    </w:r>
    <w:proofErr w:type="spellStart"/>
    <w:r w:rsidRPr="00670E9D">
      <w:rPr>
        <w:sz w:val="14"/>
      </w:rPr>
      <w:t>protecția</w:t>
    </w:r>
    <w:proofErr w:type="spellEnd"/>
    <w:r w:rsidRPr="00670E9D">
      <w:rPr>
        <w:sz w:val="14"/>
      </w:rPr>
      <w:t xml:space="preserve"> </w:t>
    </w:r>
    <w:proofErr w:type="spellStart"/>
    <w:r w:rsidRPr="00670E9D">
      <w:rPr>
        <w:sz w:val="14"/>
      </w:rPr>
      <w:t>datelor</w:t>
    </w:r>
    <w:proofErr w:type="spellEnd"/>
    <w:r w:rsidRPr="00670E9D">
      <w:rPr>
        <w:sz w:val="14"/>
      </w:rPr>
      <w:t xml:space="preserve">), </w:t>
    </w:r>
    <w:proofErr w:type="spellStart"/>
    <w:r w:rsidRPr="00670E9D">
      <w:rPr>
        <w:sz w:val="14"/>
      </w:rPr>
      <w:t>informațiile</w:t>
    </w:r>
    <w:proofErr w:type="spellEnd"/>
    <w:r w:rsidRPr="00670E9D">
      <w:rPr>
        <w:sz w:val="14"/>
      </w:rPr>
      <w:t xml:space="preserve"> </w:t>
    </w:r>
    <w:proofErr w:type="spellStart"/>
    <w:r w:rsidRPr="00670E9D">
      <w:rPr>
        <w:sz w:val="14"/>
      </w:rPr>
      <w:t>referitoare</w:t>
    </w:r>
    <w:proofErr w:type="spellEnd"/>
    <w:r w:rsidRPr="00670E9D">
      <w:rPr>
        <w:sz w:val="14"/>
      </w:rPr>
      <w:t xml:space="preserve"> la </w:t>
    </w:r>
    <w:proofErr w:type="spellStart"/>
    <w:r w:rsidRPr="00670E9D">
      <w:rPr>
        <w:sz w:val="14"/>
      </w:rPr>
      <w:t>datele</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cuprinse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acest</w:t>
    </w:r>
    <w:proofErr w:type="spellEnd"/>
    <w:r w:rsidRPr="00670E9D">
      <w:rPr>
        <w:sz w:val="14"/>
      </w:rPr>
      <w:t xml:space="preserve"> document </w:t>
    </w:r>
    <w:proofErr w:type="spellStart"/>
    <w:r w:rsidRPr="00670E9D">
      <w:rPr>
        <w:sz w:val="14"/>
      </w:rPr>
      <w:t>sunt</w:t>
    </w:r>
    <w:proofErr w:type="spellEnd"/>
    <w:r w:rsidRPr="00670E9D">
      <w:rPr>
        <w:sz w:val="14"/>
      </w:rPr>
      <w:t xml:space="preserve"> </w:t>
    </w:r>
    <w:proofErr w:type="spellStart"/>
    <w:r w:rsidRPr="00670E9D">
      <w:rPr>
        <w:sz w:val="14"/>
      </w:rPr>
      <w:t>confidențiale</w:t>
    </w:r>
    <w:proofErr w:type="spellEnd"/>
    <w:r w:rsidRPr="00670E9D">
      <w:rPr>
        <w:sz w:val="14"/>
      </w:rPr>
      <w:t xml:space="preserve">. </w:t>
    </w:r>
    <w:proofErr w:type="spellStart"/>
    <w:r w:rsidRPr="00670E9D">
      <w:rPr>
        <w:sz w:val="14"/>
      </w:rPr>
      <w:t>Acestea</w:t>
    </w:r>
    <w:proofErr w:type="spellEnd"/>
    <w:r w:rsidRPr="00670E9D">
      <w:rPr>
        <w:sz w:val="14"/>
      </w:rPr>
      <w:t xml:space="preserve"> </w:t>
    </w:r>
    <w:proofErr w:type="spellStart"/>
    <w:r w:rsidRPr="00670E9D">
      <w:rPr>
        <w:sz w:val="14"/>
      </w:rPr>
      <w:t>sunt</w:t>
    </w:r>
    <w:proofErr w:type="spellEnd"/>
    <w:r w:rsidRPr="00670E9D">
      <w:rPr>
        <w:sz w:val="14"/>
      </w:rPr>
      <w:t xml:space="preserve"> </w:t>
    </w:r>
    <w:proofErr w:type="spellStart"/>
    <w:r w:rsidRPr="00670E9D">
      <w:rPr>
        <w:sz w:val="14"/>
      </w:rPr>
      <w:t>destinate</w:t>
    </w:r>
    <w:proofErr w:type="spellEnd"/>
    <w:r w:rsidRPr="00670E9D">
      <w:rPr>
        <w:sz w:val="14"/>
      </w:rPr>
      <w:t xml:space="preserve"> </w:t>
    </w:r>
    <w:proofErr w:type="spellStart"/>
    <w:r w:rsidRPr="00670E9D">
      <w:rPr>
        <w:sz w:val="14"/>
      </w:rPr>
      <w:t>exclusiv</w:t>
    </w:r>
    <w:proofErr w:type="spellEnd"/>
    <w:r w:rsidRPr="00670E9D">
      <w:rPr>
        <w:sz w:val="14"/>
      </w:rPr>
      <w:t xml:space="preserve"> </w:t>
    </w:r>
    <w:proofErr w:type="spellStart"/>
    <w:r w:rsidRPr="00670E9D">
      <w:rPr>
        <w:sz w:val="14"/>
      </w:rPr>
      <w:t>persoanei</w:t>
    </w:r>
    <w:proofErr w:type="spellEnd"/>
    <w:r w:rsidRPr="00670E9D">
      <w:rPr>
        <w:sz w:val="14"/>
      </w:rPr>
      <w:t>/</w:t>
    </w:r>
    <w:proofErr w:type="spellStart"/>
    <w:r w:rsidRPr="00670E9D">
      <w:rPr>
        <w:sz w:val="14"/>
      </w:rPr>
      <w:t>persoanelor</w:t>
    </w:r>
    <w:proofErr w:type="spellEnd"/>
    <w:r w:rsidRPr="00670E9D">
      <w:rPr>
        <w:sz w:val="14"/>
      </w:rPr>
      <w:t xml:space="preserve"> </w:t>
    </w:r>
    <w:proofErr w:type="spellStart"/>
    <w:r w:rsidRPr="00670E9D">
      <w:rPr>
        <w:sz w:val="14"/>
      </w:rPr>
      <w:t>menționate</w:t>
    </w:r>
    <w:proofErr w:type="spellEnd"/>
    <w:r w:rsidRPr="00670E9D">
      <w:rPr>
        <w:sz w:val="14"/>
      </w:rPr>
      <w:t xml:space="preserve"> </w:t>
    </w:r>
    <w:proofErr w:type="spellStart"/>
    <w:r w:rsidRPr="00670E9D">
      <w:rPr>
        <w:sz w:val="14"/>
      </w:rPr>
      <w:t>ca</w:t>
    </w:r>
    <w:proofErr w:type="spellEnd"/>
    <w:r w:rsidRPr="00670E9D">
      <w:rPr>
        <w:sz w:val="14"/>
      </w:rPr>
      <w:t xml:space="preserve"> </w:t>
    </w:r>
    <w:proofErr w:type="spellStart"/>
    <w:r w:rsidRPr="00670E9D">
      <w:rPr>
        <w:sz w:val="14"/>
      </w:rPr>
      <w:t>destinatar</w:t>
    </w:r>
    <w:proofErr w:type="spellEnd"/>
    <w:r w:rsidRPr="00670E9D">
      <w:rPr>
        <w:sz w:val="14"/>
      </w:rPr>
      <w:t>/</w:t>
    </w:r>
    <w:proofErr w:type="spellStart"/>
    <w:r w:rsidRPr="00670E9D">
      <w:rPr>
        <w:sz w:val="14"/>
      </w:rPr>
      <w:t>destinatari</w:t>
    </w:r>
    <w:proofErr w:type="spellEnd"/>
    <w:r w:rsidRPr="00670E9D">
      <w:rPr>
        <w:sz w:val="14"/>
      </w:rPr>
      <w:t xml:space="preserve"> </w:t>
    </w:r>
    <w:proofErr w:type="spellStart"/>
    <w:r w:rsidRPr="00670E9D">
      <w:rPr>
        <w:sz w:val="14"/>
      </w:rPr>
      <w:t>și</w:t>
    </w:r>
    <w:proofErr w:type="spellEnd"/>
    <w:r w:rsidRPr="00670E9D">
      <w:rPr>
        <w:sz w:val="14"/>
      </w:rPr>
      <w:t xml:space="preserve"> </w:t>
    </w:r>
    <w:proofErr w:type="spellStart"/>
    <w:r w:rsidRPr="00670E9D">
      <w:rPr>
        <w:sz w:val="14"/>
      </w:rPr>
      <w:t>altor</w:t>
    </w:r>
    <w:proofErr w:type="spellEnd"/>
    <w:r w:rsidRPr="00670E9D">
      <w:rPr>
        <w:sz w:val="14"/>
      </w:rPr>
      <w:t xml:space="preserve"> </w:t>
    </w:r>
    <w:proofErr w:type="spellStart"/>
    <w:r w:rsidRPr="00670E9D">
      <w:rPr>
        <w:sz w:val="14"/>
      </w:rPr>
      <w:t>persoane</w:t>
    </w:r>
    <w:proofErr w:type="spellEnd"/>
    <w:r w:rsidRPr="00670E9D">
      <w:rPr>
        <w:sz w:val="14"/>
      </w:rPr>
      <w:t xml:space="preserve"> </w:t>
    </w:r>
    <w:proofErr w:type="spellStart"/>
    <w:r w:rsidRPr="00670E9D">
      <w:rPr>
        <w:sz w:val="14"/>
      </w:rPr>
      <w:t>autorizate</w:t>
    </w:r>
    <w:proofErr w:type="spellEnd"/>
    <w:r w:rsidRPr="00670E9D">
      <w:rPr>
        <w:sz w:val="14"/>
      </w:rPr>
      <w:t xml:space="preserve"> </w:t>
    </w:r>
    <w:proofErr w:type="spellStart"/>
    <w:r w:rsidRPr="00670E9D">
      <w:rPr>
        <w:sz w:val="14"/>
      </w:rPr>
      <w:t>să</w:t>
    </w:r>
    <w:proofErr w:type="spellEnd"/>
    <w:r w:rsidRPr="00670E9D">
      <w:rPr>
        <w:sz w:val="14"/>
      </w:rPr>
      <w:t xml:space="preserve">-l </w:t>
    </w:r>
    <w:proofErr w:type="spellStart"/>
    <w:r w:rsidRPr="00670E9D">
      <w:rPr>
        <w:sz w:val="14"/>
      </w:rPr>
      <w:t>primească</w:t>
    </w:r>
    <w:proofErr w:type="spellEnd"/>
    <w:r w:rsidRPr="00670E9D">
      <w:rPr>
        <w:sz w:val="14"/>
      </w:rPr>
      <w:t xml:space="preserve">. </w:t>
    </w:r>
    <w:proofErr w:type="spellStart"/>
    <w:r w:rsidRPr="00670E9D">
      <w:rPr>
        <w:sz w:val="14"/>
      </w:rPr>
      <w:t>Dacă</w:t>
    </w:r>
    <w:proofErr w:type="spellEnd"/>
    <w:r w:rsidRPr="00670E9D">
      <w:rPr>
        <w:sz w:val="14"/>
      </w:rPr>
      <w:t xml:space="preserve"> </w:t>
    </w:r>
    <w:proofErr w:type="spellStart"/>
    <w:r w:rsidRPr="00670E9D">
      <w:rPr>
        <w:sz w:val="14"/>
      </w:rPr>
      <w:t>ați</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acest</w:t>
    </w:r>
    <w:proofErr w:type="spellEnd"/>
    <w:r w:rsidRPr="00670E9D">
      <w:rPr>
        <w:sz w:val="14"/>
      </w:rPr>
      <w:t xml:space="preserve"> document </w:t>
    </w:r>
    <w:proofErr w:type="spellStart"/>
    <w:r w:rsidRPr="00670E9D">
      <w:rPr>
        <w:sz w:val="14"/>
      </w:rPr>
      <w:t>în</w:t>
    </w:r>
    <w:proofErr w:type="spellEnd"/>
    <w:r w:rsidRPr="00670E9D">
      <w:rPr>
        <w:sz w:val="14"/>
      </w:rPr>
      <w:t xml:space="preserve"> mod </w:t>
    </w:r>
    <w:proofErr w:type="spellStart"/>
    <w:r w:rsidRPr="00670E9D">
      <w:rPr>
        <w:sz w:val="14"/>
      </w:rPr>
      <w:t>eronat</w:t>
    </w:r>
    <w:proofErr w:type="spellEnd"/>
    <w:r w:rsidRPr="00670E9D">
      <w:rPr>
        <w:sz w:val="14"/>
      </w:rPr>
      <w:t xml:space="preserve">, </w:t>
    </w:r>
    <w:proofErr w:type="spellStart"/>
    <w:r w:rsidRPr="00670E9D">
      <w:rPr>
        <w:sz w:val="14"/>
      </w:rPr>
      <w:t>vă</w:t>
    </w:r>
    <w:proofErr w:type="spellEnd"/>
    <w:r w:rsidRPr="00670E9D">
      <w:rPr>
        <w:sz w:val="14"/>
      </w:rPr>
      <w:t xml:space="preserve"> </w:t>
    </w:r>
    <w:proofErr w:type="spellStart"/>
    <w:r w:rsidRPr="00670E9D">
      <w:rPr>
        <w:sz w:val="14"/>
      </w:rPr>
      <w:t>adresăm</w:t>
    </w:r>
    <w:proofErr w:type="spellEnd"/>
    <w:r w:rsidRPr="00670E9D">
      <w:rPr>
        <w:sz w:val="14"/>
      </w:rPr>
      <w:t xml:space="preserve"> </w:t>
    </w:r>
    <w:proofErr w:type="spellStart"/>
    <w:r w:rsidRPr="00670E9D">
      <w:rPr>
        <w:sz w:val="14"/>
      </w:rPr>
      <w:t>rugămintea</w:t>
    </w:r>
    <w:proofErr w:type="spellEnd"/>
    <w:r w:rsidRPr="00670E9D">
      <w:rPr>
        <w:sz w:val="14"/>
      </w:rPr>
      <w:t xml:space="preserve"> de a </w:t>
    </w:r>
    <w:proofErr w:type="spellStart"/>
    <w:r w:rsidRPr="00670E9D">
      <w:rPr>
        <w:sz w:val="14"/>
      </w:rPr>
      <w:t>returna</w:t>
    </w:r>
    <w:proofErr w:type="spellEnd"/>
    <w:r w:rsidRPr="00670E9D">
      <w:rPr>
        <w:sz w:val="14"/>
      </w:rPr>
      <w:t xml:space="preserve"> </w:t>
    </w:r>
    <w:proofErr w:type="spellStart"/>
    <w:r w:rsidRPr="00670E9D">
      <w:rPr>
        <w:sz w:val="14"/>
      </w:rPr>
      <w:t>documentul</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expeditorului</w:t>
    </w:r>
    <w:proofErr w:type="spellEnd"/>
  </w:p>
  <w:p w:rsidR="00D473BE" w:rsidRDefault="00D473BE" w:rsidP="00D473BE">
    <w:pPr>
      <w:pStyle w:val="Footer"/>
      <w:rPr>
        <w:b/>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9DC" w:rsidRDefault="00E759DC" w:rsidP="00CD5B3B">
      <w:r>
        <w:separator/>
      </w:r>
    </w:p>
  </w:footnote>
  <w:footnote w:type="continuationSeparator" w:id="0">
    <w:p w:rsidR="00E759DC" w:rsidRDefault="00E759DC" w:rsidP="00CD5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624" w:type="dxa"/>
      <w:tblInd w:w="-142" w:type="dxa"/>
      <w:tblCellMar>
        <w:left w:w="0" w:type="dxa"/>
        <w:right w:w="0" w:type="dxa"/>
      </w:tblCellMar>
      <w:tblLook w:val="04A0" w:firstRow="1" w:lastRow="0" w:firstColumn="1" w:lastColumn="0" w:noHBand="0" w:noVBand="1"/>
    </w:tblPr>
    <w:tblGrid>
      <w:gridCol w:w="6804"/>
      <w:gridCol w:w="4820"/>
    </w:tblGrid>
    <w:tr w:rsidR="00983486" w:rsidTr="001F5F19">
      <w:tc>
        <w:tcPr>
          <w:tcW w:w="6804" w:type="dxa"/>
          <w:shd w:val="clear" w:color="auto" w:fill="auto"/>
        </w:tcPr>
        <w:p w:rsidR="00983486" w:rsidRPr="00CD5B3B" w:rsidRDefault="00E759DC" w:rsidP="003A6D26">
          <w:pPr>
            <w:pStyle w:val="MediumGrid21"/>
          </w:pPr>
          <w:r>
            <w:rPr>
              <w:noProof/>
            </w:rPr>
            <w:pict>
              <v:shapetype id="_x0000_t202" coordsize="21600,21600" o:spt="202" path="m,l,21600r21600,l21600,xe">
                <v:stroke joinstyle="miter"/>
                <v:path gradientshapeok="t" o:connecttype="rect"/>
              </v:shapetype>
              <v:shape id="Text Box 2" o:spid="_x0000_s2053" type="#_x0000_t202" style="position:absolute;margin-left:97.25pt;margin-top:15.3pt;width:263.8pt;height:44.4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d="f">
                <v:textbox style="mso-next-textbox:#Text Box 2">
                  <w:txbxContent>
                    <w:p w:rsidR="003E4DF7" w:rsidRPr="00880098" w:rsidRDefault="003E4DF7" w:rsidP="003E4DF7">
                      <w:pPr>
                        <w:rPr>
                          <w:smallCaps/>
                          <w:sz w:val="30"/>
                          <w:lang w:val="ro-RO"/>
                        </w:rPr>
                      </w:pPr>
                      <w:r w:rsidRPr="00880098">
                        <w:rPr>
                          <w:smallCaps/>
                          <w:sz w:val="30"/>
                          <w:lang w:val="ro-RO"/>
                        </w:rPr>
                        <w:t xml:space="preserve">Inspecţia Muncii </w:t>
                      </w:r>
                    </w:p>
                    <w:p w:rsidR="003E4DF7" w:rsidRPr="00880098" w:rsidRDefault="003E4DF7" w:rsidP="003E4DF7">
                      <w:pPr>
                        <w:rPr>
                          <w:smallCaps/>
                          <w:sz w:val="30"/>
                          <w:lang w:val="ro-RO"/>
                        </w:rPr>
                      </w:pPr>
                      <w:r w:rsidRPr="00880098">
                        <w:rPr>
                          <w:smallCaps/>
                          <w:sz w:val="30"/>
                          <w:lang w:val="ro-RO"/>
                        </w:rPr>
                        <w:t>Inspectoratul teritorial de muncă gorj</w:t>
                      </w:r>
                    </w:p>
                    <w:p w:rsidR="003E4DF7" w:rsidRDefault="003E4DF7" w:rsidP="003E4DF7">
                      <w:pPr>
                        <w:rPr>
                          <w:smallCaps/>
                          <w:sz w:val="32"/>
                          <w:lang w:val="ro-RO"/>
                        </w:rPr>
                      </w:pPr>
                    </w:p>
                    <w:p w:rsidR="003E4DF7" w:rsidRDefault="003E4DF7" w:rsidP="003E4DF7">
                      <w:pPr>
                        <w:rPr>
                          <w:smallCaps/>
                          <w:sz w:val="32"/>
                          <w:lang w:val="ro-RO"/>
                        </w:rPr>
                      </w:pPr>
                    </w:p>
                    <w:p w:rsidR="003E4DF7" w:rsidRPr="00484F1F" w:rsidRDefault="003E4DF7" w:rsidP="003E4DF7">
                      <w:pPr>
                        <w:rPr>
                          <w:smallCaps/>
                          <w:sz w:val="32"/>
                          <w:lang w:val="ro-RO"/>
                        </w:rPr>
                      </w:pPr>
                    </w:p>
                  </w:txbxContent>
                </v:textbox>
              </v:shape>
            </w:pict>
          </w:r>
          <w:r w:rsidR="003A6D26">
            <w:rPr>
              <w:noProof/>
            </w:rPr>
            <w:t xml:space="preserve">                                                                           </w:t>
          </w:r>
        </w:p>
      </w:tc>
      <w:tc>
        <w:tcPr>
          <w:tcW w:w="4820" w:type="dxa"/>
          <w:shd w:val="clear" w:color="auto" w:fill="auto"/>
          <w:vAlign w:val="center"/>
        </w:tcPr>
        <w:p w:rsidR="00983486" w:rsidRDefault="00BD5A4A" w:rsidP="003A6D26">
          <w:pPr>
            <w:pStyle w:val="MediumGrid21"/>
            <w:ind w:left="993" w:right="709" w:firstLine="142"/>
          </w:pPr>
          <w:r>
            <w:rPr>
              <w:noProof/>
            </w:rPr>
            <w:drawing>
              <wp:inline distT="0" distB="0" distL="0" distR="0" wp14:anchorId="67CFEAD3" wp14:editId="2E709744">
                <wp:extent cx="1895475" cy="609600"/>
                <wp:effectExtent l="19050" t="0" r="9525" b="0"/>
                <wp:docPr id="2" name="Imagine 2" descr="Logo-PresRO2019-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PresRO2019-RGB"/>
                        <pic:cNvPicPr>
                          <a:picLocks noChangeAspect="1" noChangeArrowheads="1"/>
                        </pic:cNvPicPr>
                      </pic:nvPicPr>
                      <pic:blipFill>
                        <a:blip r:embed="rId1"/>
                        <a:srcRect/>
                        <a:stretch>
                          <a:fillRect/>
                        </a:stretch>
                      </pic:blipFill>
                      <pic:spPr bwMode="auto">
                        <a:xfrm>
                          <a:off x="0" y="0"/>
                          <a:ext cx="1895475" cy="609600"/>
                        </a:xfrm>
                        <a:prstGeom prst="rect">
                          <a:avLst/>
                        </a:prstGeom>
                        <a:noFill/>
                        <a:ln w="9525">
                          <a:noFill/>
                          <a:miter lim="800000"/>
                          <a:headEnd/>
                          <a:tailEnd/>
                        </a:ln>
                      </pic:spPr>
                    </pic:pic>
                  </a:graphicData>
                </a:graphic>
              </wp:inline>
            </w:drawing>
          </w:r>
        </w:p>
      </w:tc>
    </w:tr>
  </w:tbl>
  <w:p w:rsidR="00983486" w:rsidRDefault="00983486" w:rsidP="002D49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69D7"/>
    <w:multiLevelType w:val="hybridMultilevel"/>
    <w:tmpl w:val="456805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5967CC1"/>
    <w:multiLevelType w:val="hybridMultilevel"/>
    <w:tmpl w:val="974EFF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05A256A2"/>
    <w:multiLevelType w:val="hybridMultilevel"/>
    <w:tmpl w:val="79FE6B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0D7A24AF"/>
    <w:multiLevelType w:val="hybridMultilevel"/>
    <w:tmpl w:val="710EAB04"/>
    <w:lvl w:ilvl="0" w:tplc="FEB87D6E">
      <w:numFmt w:val="bullet"/>
      <w:lvlText w:val="-"/>
      <w:lvlJc w:val="left"/>
      <w:pPr>
        <w:ind w:left="1635" w:hanging="360"/>
      </w:pPr>
      <w:rPr>
        <w:rFonts w:ascii="Trebuchet MS" w:eastAsia="MS Mincho" w:hAnsi="Trebuchet MS" w:cs="Times New Roman"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4">
    <w:nsid w:val="204704C8"/>
    <w:multiLevelType w:val="hybridMultilevel"/>
    <w:tmpl w:val="41388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D70D0"/>
    <w:multiLevelType w:val="hybridMultilevel"/>
    <w:tmpl w:val="1434888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2FEE042D"/>
    <w:multiLevelType w:val="hybridMultilevel"/>
    <w:tmpl w:val="B772035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326A4FCB"/>
    <w:multiLevelType w:val="hybridMultilevel"/>
    <w:tmpl w:val="59707188"/>
    <w:lvl w:ilvl="0" w:tplc="04090001">
      <w:start w:val="1"/>
      <w:numFmt w:val="bullet"/>
      <w:lvlText w:val=""/>
      <w:lvlJc w:val="left"/>
      <w:pPr>
        <w:ind w:left="2880" w:hanging="360"/>
      </w:pPr>
      <w:rPr>
        <w:rFonts w:ascii="Symbol" w:hAnsi="Symbol" w:hint="default"/>
      </w:rPr>
    </w:lvl>
    <w:lvl w:ilvl="1" w:tplc="DD3833D2">
      <w:numFmt w:val="bullet"/>
      <w:lvlText w:val="-"/>
      <w:lvlJc w:val="left"/>
      <w:pPr>
        <w:ind w:left="3600" w:hanging="360"/>
      </w:pPr>
      <w:rPr>
        <w:rFonts w:ascii="Trebuchet MS" w:eastAsia="Times New Roman" w:hAnsi="Trebuchet MS" w:cs="Times New Roman"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3B1721B9"/>
    <w:multiLevelType w:val="hybridMultilevel"/>
    <w:tmpl w:val="FBEA0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0AA2D58"/>
    <w:multiLevelType w:val="hybridMultilevel"/>
    <w:tmpl w:val="AD204E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61293155"/>
    <w:multiLevelType w:val="hybridMultilevel"/>
    <w:tmpl w:val="AC165A88"/>
    <w:lvl w:ilvl="0" w:tplc="8A46266A">
      <w:start w:val="1"/>
      <w:numFmt w:val="bullet"/>
      <w:lvlText w:val="•"/>
      <w:lvlJc w:val="left"/>
      <w:pPr>
        <w:tabs>
          <w:tab w:val="num" w:pos="720"/>
        </w:tabs>
        <w:ind w:left="720" w:hanging="360"/>
      </w:pPr>
      <w:rPr>
        <w:rFonts w:ascii="Times New Roman" w:hAnsi="Times New Roman" w:hint="default"/>
      </w:rPr>
    </w:lvl>
    <w:lvl w:ilvl="1" w:tplc="FD042BF4" w:tentative="1">
      <w:start w:val="1"/>
      <w:numFmt w:val="bullet"/>
      <w:lvlText w:val="•"/>
      <w:lvlJc w:val="left"/>
      <w:pPr>
        <w:tabs>
          <w:tab w:val="num" w:pos="1440"/>
        </w:tabs>
        <w:ind w:left="1440" w:hanging="360"/>
      </w:pPr>
      <w:rPr>
        <w:rFonts w:ascii="Times New Roman" w:hAnsi="Times New Roman" w:hint="default"/>
      </w:rPr>
    </w:lvl>
    <w:lvl w:ilvl="2" w:tplc="94B6A072" w:tentative="1">
      <w:start w:val="1"/>
      <w:numFmt w:val="bullet"/>
      <w:lvlText w:val="•"/>
      <w:lvlJc w:val="left"/>
      <w:pPr>
        <w:tabs>
          <w:tab w:val="num" w:pos="2160"/>
        </w:tabs>
        <w:ind w:left="2160" w:hanging="360"/>
      </w:pPr>
      <w:rPr>
        <w:rFonts w:ascii="Times New Roman" w:hAnsi="Times New Roman" w:hint="default"/>
      </w:rPr>
    </w:lvl>
    <w:lvl w:ilvl="3" w:tplc="CC80F180" w:tentative="1">
      <w:start w:val="1"/>
      <w:numFmt w:val="bullet"/>
      <w:lvlText w:val="•"/>
      <w:lvlJc w:val="left"/>
      <w:pPr>
        <w:tabs>
          <w:tab w:val="num" w:pos="2880"/>
        </w:tabs>
        <w:ind w:left="2880" w:hanging="360"/>
      </w:pPr>
      <w:rPr>
        <w:rFonts w:ascii="Times New Roman" w:hAnsi="Times New Roman" w:hint="default"/>
      </w:rPr>
    </w:lvl>
    <w:lvl w:ilvl="4" w:tplc="7D02380C" w:tentative="1">
      <w:start w:val="1"/>
      <w:numFmt w:val="bullet"/>
      <w:lvlText w:val="•"/>
      <w:lvlJc w:val="left"/>
      <w:pPr>
        <w:tabs>
          <w:tab w:val="num" w:pos="3600"/>
        </w:tabs>
        <w:ind w:left="3600" w:hanging="360"/>
      </w:pPr>
      <w:rPr>
        <w:rFonts w:ascii="Times New Roman" w:hAnsi="Times New Roman" w:hint="default"/>
      </w:rPr>
    </w:lvl>
    <w:lvl w:ilvl="5" w:tplc="6CBA9612" w:tentative="1">
      <w:start w:val="1"/>
      <w:numFmt w:val="bullet"/>
      <w:lvlText w:val="•"/>
      <w:lvlJc w:val="left"/>
      <w:pPr>
        <w:tabs>
          <w:tab w:val="num" w:pos="4320"/>
        </w:tabs>
        <w:ind w:left="4320" w:hanging="360"/>
      </w:pPr>
      <w:rPr>
        <w:rFonts w:ascii="Times New Roman" w:hAnsi="Times New Roman" w:hint="default"/>
      </w:rPr>
    </w:lvl>
    <w:lvl w:ilvl="6" w:tplc="A5B48874" w:tentative="1">
      <w:start w:val="1"/>
      <w:numFmt w:val="bullet"/>
      <w:lvlText w:val="•"/>
      <w:lvlJc w:val="left"/>
      <w:pPr>
        <w:tabs>
          <w:tab w:val="num" w:pos="5040"/>
        </w:tabs>
        <w:ind w:left="5040" w:hanging="360"/>
      </w:pPr>
      <w:rPr>
        <w:rFonts w:ascii="Times New Roman" w:hAnsi="Times New Roman" w:hint="default"/>
      </w:rPr>
    </w:lvl>
    <w:lvl w:ilvl="7" w:tplc="466E7D36" w:tentative="1">
      <w:start w:val="1"/>
      <w:numFmt w:val="bullet"/>
      <w:lvlText w:val="•"/>
      <w:lvlJc w:val="left"/>
      <w:pPr>
        <w:tabs>
          <w:tab w:val="num" w:pos="5760"/>
        </w:tabs>
        <w:ind w:left="5760" w:hanging="360"/>
      </w:pPr>
      <w:rPr>
        <w:rFonts w:ascii="Times New Roman" w:hAnsi="Times New Roman" w:hint="default"/>
      </w:rPr>
    </w:lvl>
    <w:lvl w:ilvl="8" w:tplc="F41EEDC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7470354D"/>
    <w:multiLevelType w:val="hybridMultilevel"/>
    <w:tmpl w:val="0408142C"/>
    <w:lvl w:ilvl="0" w:tplc="2FF664D2">
      <w:start w:val="1"/>
      <w:numFmt w:val="bullet"/>
      <w:lvlText w:val="•"/>
      <w:lvlJc w:val="left"/>
      <w:pPr>
        <w:tabs>
          <w:tab w:val="num" w:pos="720"/>
        </w:tabs>
        <w:ind w:left="720" w:hanging="360"/>
      </w:pPr>
      <w:rPr>
        <w:rFonts w:ascii="Times New Roman" w:hAnsi="Times New Roman" w:hint="default"/>
      </w:rPr>
    </w:lvl>
    <w:lvl w:ilvl="1" w:tplc="697C513E" w:tentative="1">
      <w:start w:val="1"/>
      <w:numFmt w:val="bullet"/>
      <w:lvlText w:val="•"/>
      <w:lvlJc w:val="left"/>
      <w:pPr>
        <w:tabs>
          <w:tab w:val="num" w:pos="1440"/>
        </w:tabs>
        <w:ind w:left="1440" w:hanging="360"/>
      </w:pPr>
      <w:rPr>
        <w:rFonts w:ascii="Times New Roman" w:hAnsi="Times New Roman" w:hint="default"/>
      </w:rPr>
    </w:lvl>
    <w:lvl w:ilvl="2" w:tplc="4E0CB564" w:tentative="1">
      <w:start w:val="1"/>
      <w:numFmt w:val="bullet"/>
      <w:lvlText w:val="•"/>
      <w:lvlJc w:val="left"/>
      <w:pPr>
        <w:tabs>
          <w:tab w:val="num" w:pos="2160"/>
        </w:tabs>
        <w:ind w:left="2160" w:hanging="360"/>
      </w:pPr>
      <w:rPr>
        <w:rFonts w:ascii="Times New Roman" w:hAnsi="Times New Roman" w:hint="default"/>
      </w:rPr>
    </w:lvl>
    <w:lvl w:ilvl="3" w:tplc="6E38CFA4" w:tentative="1">
      <w:start w:val="1"/>
      <w:numFmt w:val="bullet"/>
      <w:lvlText w:val="•"/>
      <w:lvlJc w:val="left"/>
      <w:pPr>
        <w:tabs>
          <w:tab w:val="num" w:pos="2880"/>
        </w:tabs>
        <w:ind w:left="2880" w:hanging="360"/>
      </w:pPr>
      <w:rPr>
        <w:rFonts w:ascii="Times New Roman" w:hAnsi="Times New Roman" w:hint="default"/>
      </w:rPr>
    </w:lvl>
    <w:lvl w:ilvl="4" w:tplc="5F4A2B8A" w:tentative="1">
      <w:start w:val="1"/>
      <w:numFmt w:val="bullet"/>
      <w:lvlText w:val="•"/>
      <w:lvlJc w:val="left"/>
      <w:pPr>
        <w:tabs>
          <w:tab w:val="num" w:pos="3600"/>
        </w:tabs>
        <w:ind w:left="3600" w:hanging="360"/>
      </w:pPr>
      <w:rPr>
        <w:rFonts w:ascii="Times New Roman" w:hAnsi="Times New Roman" w:hint="default"/>
      </w:rPr>
    </w:lvl>
    <w:lvl w:ilvl="5" w:tplc="ACB0547C" w:tentative="1">
      <w:start w:val="1"/>
      <w:numFmt w:val="bullet"/>
      <w:lvlText w:val="•"/>
      <w:lvlJc w:val="left"/>
      <w:pPr>
        <w:tabs>
          <w:tab w:val="num" w:pos="4320"/>
        </w:tabs>
        <w:ind w:left="4320" w:hanging="360"/>
      </w:pPr>
      <w:rPr>
        <w:rFonts w:ascii="Times New Roman" w:hAnsi="Times New Roman" w:hint="default"/>
      </w:rPr>
    </w:lvl>
    <w:lvl w:ilvl="6" w:tplc="AE0A2646" w:tentative="1">
      <w:start w:val="1"/>
      <w:numFmt w:val="bullet"/>
      <w:lvlText w:val="•"/>
      <w:lvlJc w:val="left"/>
      <w:pPr>
        <w:tabs>
          <w:tab w:val="num" w:pos="5040"/>
        </w:tabs>
        <w:ind w:left="5040" w:hanging="360"/>
      </w:pPr>
      <w:rPr>
        <w:rFonts w:ascii="Times New Roman" w:hAnsi="Times New Roman" w:hint="default"/>
      </w:rPr>
    </w:lvl>
    <w:lvl w:ilvl="7" w:tplc="9CE8DF14" w:tentative="1">
      <w:start w:val="1"/>
      <w:numFmt w:val="bullet"/>
      <w:lvlText w:val="•"/>
      <w:lvlJc w:val="left"/>
      <w:pPr>
        <w:tabs>
          <w:tab w:val="num" w:pos="5760"/>
        </w:tabs>
        <w:ind w:left="5760" w:hanging="360"/>
      </w:pPr>
      <w:rPr>
        <w:rFonts w:ascii="Times New Roman" w:hAnsi="Times New Roman" w:hint="default"/>
      </w:rPr>
    </w:lvl>
    <w:lvl w:ilvl="8" w:tplc="9468F8EC"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0"/>
  </w:num>
  <w:num w:numId="3">
    <w:abstractNumId w:val="11"/>
  </w:num>
  <w:num w:numId="4">
    <w:abstractNumId w:val="4"/>
  </w:num>
  <w:num w:numId="5">
    <w:abstractNumId w:val="8"/>
  </w:num>
  <w:num w:numId="6">
    <w:abstractNumId w:val="1"/>
  </w:num>
  <w:num w:numId="7">
    <w:abstractNumId w:val="0"/>
  </w:num>
  <w:num w:numId="8">
    <w:abstractNumId w:val="7"/>
  </w:num>
  <w:num w:numId="9">
    <w:abstractNumId w:val="2"/>
  </w:num>
  <w:num w:numId="10">
    <w:abstractNumId w:val="9"/>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54"/>
    <o:shapelayout v:ext="edit">
      <o:idmap v:ext="edit" data="2"/>
      <o:rules v:ext="edit">
        <o:r id="V:Rule1" type="connector" idref="#_x0000_s2049"/>
        <o:r id="V:Rule2" type="connector" idref="#_x0000_s2050"/>
      </o:rules>
    </o:shapelayout>
  </w:hdrShapeDefaults>
  <w:footnotePr>
    <w:footnote w:id="-1"/>
    <w:footnote w:id="0"/>
  </w:footnotePr>
  <w:endnotePr>
    <w:endnote w:id="-1"/>
    <w:endnote w:id="0"/>
  </w:endnotePr>
  <w:compat>
    <w:useFELayout/>
    <w:compatSetting w:name="compatibilityMode" w:uri="http://schemas.microsoft.com/office/word" w:val="12"/>
  </w:compat>
  <w:rsids>
    <w:rsidRoot w:val="003E4DF7"/>
    <w:rsid w:val="00006E22"/>
    <w:rsid w:val="00010739"/>
    <w:rsid w:val="00020BB2"/>
    <w:rsid w:val="00020F46"/>
    <w:rsid w:val="00043406"/>
    <w:rsid w:val="0004474B"/>
    <w:rsid w:val="000567FC"/>
    <w:rsid w:val="000767C9"/>
    <w:rsid w:val="00092C9F"/>
    <w:rsid w:val="000A0812"/>
    <w:rsid w:val="000C1C4D"/>
    <w:rsid w:val="000C3F96"/>
    <w:rsid w:val="000C775B"/>
    <w:rsid w:val="000D0F52"/>
    <w:rsid w:val="000E0696"/>
    <w:rsid w:val="00100F36"/>
    <w:rsid w:val="00124BFF"/>
    <w:rsid w:val="00143641"/>
    <w:rsid w:val="00153C82"/>
    <w:rsid w:val="001547F3"/>
    <w:rsid w:val="0016692F"/>
    <w:rsid w:val="00173D32"/>
    <w:rsid w:val="001A31A4"/>
    <w:rsid w:val="001A5592"/>
    <w:rsid w:val="001A57CA"/>
    <w:rsid w:val="001B5AD4"/>
    <w:rsid w:val="001E03C9"/>
    <w:rsid w:val="001F3097"/>
    <w:rsid w:val="001F456F"/>
    <w:rsid w:val="001F5132"/>
    <w:rsid w:val="001F5F19"/>
    <w:rsid w:val="0022184C"/>
    <w:rsid w:val="00227966"/>
    <w:rsid w:val="00241AA4"/>
    <w:rsid w:val="00272E31"/>
    <w:rsid w:val="002848F3"/>
    <w:rsid w:val="002A5742"/>
    <w:rsid w:val="002B382A"/>
    <w:rsid w:val="002C1517"/>
    <w:rsid w:val="002D499D"/>
    <w:rsid w:val="002E2270"/>
    <w:rsid w:val="00306D72"/>
    <w:rsid w:val="003070E3"/>
    <w:rsid w:val="00315D18"/>
    <w:rsid w:val="0032461D"/>
    <w:rsid w:val="00332152"/>
    <w:rsid w:val="0034448B"/>
    <w:rsid w:val="00353678"/>
    <w:rsid w:val="0035613F"/>
    <w:rsid w:val="00360BAC"/>
    <w:rsid w:val="00362768"/>
    <w:rsid w:val="00376AD0"/>
    <w:rsid w:val="003A6D26"/>
    <w:rsid w:val="003B26C7"/>
    <w:rsid w:val="003B4DFC"/>
    <w:rsid w:val="003C6677"/>
    <w:rsid w:val="003D4FE5"/>
    <w:rsid w:val="003D6CD8"/>
    <w:rsid w:val="003E0950"/>
    <w:rsid w:val="003E4DF7"/>
    <w:rsid w:val="00416CE4"/>
    <w:rsid w:val="00423F57"/>
    <w:rsid w:val="00431399"/>
    <w:rsid w:val="00431C85"/>
    <w:rsid w:val="00432BCC"/>
    <w:rsid w:val="00451E71"/>
    <w:rsid w:val="004566FB"/>
    <w:rsid w:val="00480C61"/>
    <w:rsid w:val="00493AD5"/>
    <w:rsid w:val="004A2A64"/>
    <w:rsid w:val="004A5EB4"/>
    <w:rsid w:val="004C28B3"/>
    <w:rsid w:val="004D5B02"/>
    <w:rsid w:val="004E6163"/>
    <w:rsid w:val="004F713C"/>
    <w:rsid w:val="00520545"/>
    <w:rsid w:val="005459B7"/>
    <w:rsid w:val="005459DD"/>
    <w:rsid w:val="00546F3D"/>
    <w:rsid w:val="0057176C"/>
    <w:rsid w:val="00593340"/>
    <w:rsid w:val="00597DC9"/>
    <w:rsid w:val="005A1948"/>
    <w:rsid w:val="005B30BF"/>
    <w:rsid w:val="005C6D74"/>
    <w:rsid w:val="005D1F58"/>
    <w:rsid w:val="005E6FFA"/>
    <w:rsid w:val="005F5CC5"/>
    <w:rsid w:val="006056F6"/>
    <w:rsid w:val="006101BB"/>
    <w:rsid w:val="00621EE6"/>
    <w:rsid w:val="00646B41"/>
    <w:rsid w:val="00652D90"/>
    <w:rsid w:val="00656CC9"/>
    <w:rsid w:val="006621E6"/>
    <w:rsid w:val="006638DF"/>
    <w:rsid w:val="00670E9D"/>
    <w:rsid w:val="00672FDA"/>
    <w:rsid w:val="00683D64"/>
    <w:rsid w:val="00692EBA"/>
    <w:rsid w:val="00695B59"/>
    <w:rsid w:val="00697775"/>
    <w:rsid w:val="006A263E"/>
    <w:rsid w:val="006B528B"/>
    <w:rsid w:val="006C50E6"/>
    <w:rsid w:val="006D7B7A"/>
    <w:rsid w:val="006E6C28"/>
    <w:rsid w:val="006F16AE"/>
    <w:rsid w:val="00706765"/>
    <w:rsid w:val="0071655A"/>
    <w:rsid w:val="00720041"/>
    <w:rsid w:val="00722BEC"/>
    <w:rsid w:val="007311E8"/>
    <w:rsid w:val="00766E0E"/>
    <w:rsid w:val="00784CF3"/>
    <w:rsid w:val="00787C91"/>
    <w:rsid w:val="00792399"/>
    <w:rsid w:val="007962FA"/>
    <w:rsid w:val="007A359C"/>
    <w:rsid w:val="007B6CBA"/>
    <w:rsid w:val="007C25CA"/>
    <w:rsid w:val="007C4123"/>
    <w:rsid w:val="007C431C"/>
    <w:rsid w:val="007D42A8"/>
    <w:rsid w:val="008029B5"/>
    <w:rsid w:val="0081023E"/>
    <w:rsid w:val="0082358E"/>
    <w:rsid w:val="0082382E"/>
    <w:rsid w:val="00831C48"/>
    <w:rsid w:val="0084071D"/>
    <w:rsid w:val="00851104"/>
    <w:rsid w:val="00854B75"/>
    <w:rsid w:val="00862A0A"/>
    <w:rsid w:val="00872F52"/>
    <w:rsid w:val="00891A60"/>
    <w:rsid w:val="008A2AC0"/>
    <w:rsid w:val="008B04F5"/>
    <w:rsid w:val="008D5B0F"/>
    <w:rsid w:val="008E2416"/>
    <w:rsid w:val="008E4C72"/>
    <w:rsid w:val="008E6478"/>
    <w:rsid w:val="00912ED3"/>
    <w:rsid w:val="00915096"/>
    <w:rsid w:val="00927367"/>
    <w:rsid w:val="00931BD9"/>
    <w:rsid w:val="009510DA"/>
    <w:rsid w:val="00954846"/>
    <w:rsid w:val="00964E01"/>
    <w:rsid w:val="00981E2F"/>
    <w:rsid w:val="00983486"/>
    <w:rsid w:val="009862D8"/>
    <w:rsid w:val="00994641"/>
    <w:rsid w:val="009A48D0"/>
    <w:rsid w:val="009B08E4"/>
    <w:rsid w:val="009C0982"/>
    <w:rsid w:val="009C37C2"/>
    <w:rsid w:val="009C6FAB"/>
    <w:rsid w:val="009F0299"/>
    <w:rsid w:val="00A13EE9"/>
    <w:rsid w:val="00A271A5"/>
    <w:rsid w:val="00A305F4"/>
    <w:rsid w:val="00A34EEA"/>
    <w:rsid w:val="00A411C1"/>
    <w:rsid w:val="00A46994"/>
    <w:rsid w:val="00A504B6"/>
    <w:rsid w:val="00A524C1"/>
    <w:rsid w:val="00A73DA0"/>
    <w:rsid w:val="00A840B3"/>
    <w:rsid w:val="00AA6432"/>
    <w:rsid w:val="00AB4F01"/>
    <w:rsid w:val="00AC6A9A"/>
    <w:rsid w:val="00AD41DA"/>
    <w:rsid w:val="00AE0440"/>
    <w:rsid w:val="00AE26B4"/>
    <w:rsid w:val="00AF3A6E"/>
    <w:rsid w:val="00B11A9E"/>
    <w:rsid w:val="00B13BB4"/>
    <w:rsid w:val="00B302B4"/>
    <w:rsid w:val="00B3354B"/>
    <w:rsid w:val="00B605D4"/>
    <w:rsid w:val="00B62CF4"/>
    <w:rsid w:val="00B83372"/>
    <w:rsid w:val="00B92899"/>
    <w:rsid w:val="00BB18B3"/>
    <w:rsid w:val="00BD25C4"/>
    <w:rsid w:val="00BD2B13"/>
    <w:rsid w:val="00BD5A4A"/>
    <w:rsid w:val="00BE1CEA"/>
    <w:rsid w:val="00BE3BFD"/>
    <w:rsid w:val="00BE738D"/>
    <w:rsid w:val="00BF39FC"/>
    <w:rsid w:val="00BF4A30"/>
    <w:rsid w:val="00C05F49"/>
    <w:rsid w:val="00C164E3"/>
    <w:rsid w:val="00C20EF1"/>
    <w:rsid w:val="00C30FB1"/>
    <w:rsid w:val="00C4665A"/>
    <w:rsid w:val="00C66906"/>
    <w:rsid w:val="00C677FC"/>
    <w:rsid w:val="00C76669"/>
    <w:rsid w:val="00C81BB9"/>
    <w:rsid w:val="00C9108F"/>
    <w:rsid w:val="00C91379"/>
    <w:rsid w:val="00C92B6E"/>
    <w:rsid w:val="00CA08F1"/>
    <w:rsid w:val="00CC0611"/>
    <w:rsid w:val="00CD0C6C"/>
    <w:rsid w:val="00CD0F06"/>
    <w:rsid w:val="00CD5B3B"/>
    <w:rsid w:val="00CF2C8E"/>
    <w:rsid w:val="00D02794"/>
    <w:rsid w:val="00D05D93"/>
    <w:rsid w:val="00D06E9C"/>
    <w:rsid w:val="00D1127E"/>
    <w:rsid w:val="00D154CC"/>
    <w:rsid w:val="00D16B18"/>
    <w:rsid w:val="00D33D79"/>
    <w:rsid w:val="00D473BE"/>
    <w:rsid w:val="00D54C52"/>
    <w:rsid w:val="00D54CE4"/>
    <w:rsid w:val="00D62411"/>
    <w:rsid w:val="00D7179D"/>
    <w:rsid w:val="00D86F1D"/>
    <w:rsid w:val="00D870EE"/>
    <w:rsid w:val="00D8751A"/>
    <w:rsid w:val="00DA29BC"/>
    <w:rsid w:val="00DB069F"/>
    <w:rsid w:val="00DD628C"/>
    <w:rsid w:val="00DF6CC4"/>
    <w:rsid w:val="00E562FC"/>
    <w:rsid w:val="00E56560"/>
    <w:rsid w:val="00E63482"/>
    <w:rsid w:val="00E72128"/>
    <w:rsid w:val="00E74455"/>
    <w:rsid w:val="00E759DC"/>
    <w:rsid w:val="00E768A9"/>
    <w:rsid w:val="00E84130"/>
    <w:rsid w:val="00E845D4"/>
    <w:rsid w:val="00EA0F6C"/>
    <w:rsid w:val="00EB0A2E"/>
    <w:rsid w:val="00EB495A"/>
    <w:rsid w:val="00EC0AEE"/>
    <w:rsid w:val="00EC4661"/>
    <w:rsid w:val="00EE5090"/>
    <w:rsid w:val="00EF3048"/>
    <w:rsid w:val="00F00318"/>
    <w:rsid w:val="00F14552"/>
    <w:rsid w:val="00F23364"/>
    <w:rsid w:val="00F25162"/>
    <w:rsid w:val="00F659E6"/>
    <w:rsid w:val="00F65F9B"/>
    <w:rsid w:val="00F67D20"/>
    <w:rsid w:val="00F952B6"/>
    <w:rsid w:val="00F96453"/>
    <w:rsid w:val="00FA6DF7"/>
    <w:rsid w:val="00FA6E4B"/>
    <w:rsid w:val="00FB6817"/>
    <w:rsid w:val="00FB6D27"/>
    <w:rsid w:val="00FC019F"/>
    <w:rsid w:val="00FC4284"/>
    <w:rsid w:val="00FC77BF"/>
    <w:rsid w:val="00FE2F2C"/>
    <w:rsid w:val="00FE7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D5B3B"/>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2B382A"/>
    <w:rPr>
      <w:color w:val="0563C1"/>
      <w:u w:val="single"/>
    </w:rPr>
  </w:style>
  <w:style w:type="paragraph" w:styleId="ListParagraph">
    <w:name w:val="List Paragraph"/>
    <w:basedOn w:val="Normal"/>
    <w:uiPriority w:val="34"/>
    <w:qFormat/>
    <w:rsid w:val="000C3F96"/>
    <w:pPr>
      <w:ind w:left="720"/>
      <w:contextualSpacing/>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BE1CEA"/>
    <w:rPr>
      <w:rFonts w:ascii="Calibri" w:eastAsia="Times New Roman" w:hAnsi="Calibri"/>
      <w:sz w:val="20"/>
      <w:szCs w:val="20"/>
    </w:rPr>
  </w:style>
  <w:style w:type="character" w:customStyle="1" w:styleId="FootnoteTextChar">
    <w:name w:val="Footnote Text Char"/>
    <w:link w:val="FootnoteText"/>
    <w:uiPriority w:val="99"/>
    <w:semiHidden/>
    <w:rsid w:val="00BE1CEA"/>
    <w:rPr>
      <w:rFonts w:ascii="Calibri" w:eastAsia="Times New Roman" w:hAnsi="Calibri"/>
    </w:rPr>
  </w:style>
  <w:style w:type="character" w:styleId="FootnoteReference">
    <w:name w:val="footnote reference"/>
    <w:uiPriority w:val="99"/>
    <w:semiHidden/>
    <w:unhideWhenUsed/>
    <w:rsid w:val="00BE1CEA"/>
    <w:rPr>
      <w:vertAlign w:val="superscript"/>
    </w:rPr>
  </w:style>
  <w:style w:type="character" w:customStyle="1" w:styleId="st">
    <w:name w:val="st"/>
    <w:rsid w:val="00BE1C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94140">
      <w:bodyDiv w:val="1"/>
      <w:marLeft w:val="0"/>
      <w:marRight w:val="0"/>
      <w:marTop w:val="0"/>
      <w:marBottom w:val="0"/>
      <w:divBdr>
        <w:top w:val="none" w:sz="0" w:space="0" w:color="auto"/>
        <w:left w:val="none" w:sz="0" w:space="0" w:color="auto"/>
        <w:bottom w:val="none" w:sz="0" w:space="0" w:color="auto"/>
        <w:right w:val="none" w:sz="0" w:space="0" w:color="auto"/>
      </w:divBdr>
    </w:div>
    <w:div w:id="77530569">
      <w:bodyDiv w:val="1"/>
      <w:marLeft w:val="0"/>
      <w:marRight w:val="0"/>
      <w:marTop w:val="0"/>
      <w:marBottom w:val="0"/>
      <w:divBdr>
        <w:top w:val="none" w:sz="0" w:space="0" w:color="auto"/>
        <w:left w:val="none" w:sz="0" w:space="0" w:color="auto"/>
        <w:bottom w:val="none" w:sz="0" w:space="0" w:color="auto"/>
        <w:right w:val="none" w:sz="0" w:space="0" w:color="auto"/>
      </w:divBdr>
      <w:divsChild>
        <w:div w:id="46608513">
          <w:marLeft w:val="547"/>
          <w:marRight w:val="0"/>
          <w:marTop w:val="0"/>
          <w:marBottom w:val="0"/>
          <w:divBdr>
            <w:top w:val="none" w:sz="0" w:space="0" w:color="auto"/>
            <w:left w:val="none" w:sz="0" w:space="0" w:color="auto"/>
            <w:bottom w:val="none" w:sz="0" w:space="0" w:color="auto"/>
            <w:right w:val="none" w:sz="0" w:space="0" w:color="auto"/>
          </w:divBdr>
        </w:div>
        <w:div w:id="927467631">
          <w:marLeft w:val="547"/>
          <w:marRight w:val="0"/>
          <w:marTop w:val="0"/>
          <w:marBottom w:val="0"/>
          <w:divBdr>
            <w:top w:val="none" w:sz="0" w:space="0" w:color="auto"/>
            <w:left w:val="none" w:sz="0" w:space="0" w:color="auto"/>
            <w:bottom w:val="none" w:sz="0" w:space="0" w:color="auto"/>
            <w:right w:val="none" w:sz="0" w:space="0" w:color="auto"/>
          </w:divBdr>
        </w:div>
      </w:divsChild>
    </w:div>
    <w:div w:id="147014563">
      <w:bodyDiv w:val="1"/>
      <w:marLeft w:val="0"/>
      <w:marRight w:val="0"/>
      <w:marTop w:val="0"/>
      <w:marBottom w:val="0"/>
      <w:divBdr>
        <w:top w:val="none" w:sz="0" w:space="0" w:color="auto"/>
        <w:left w:val="none" w:sz="0" w:space="0" w:color="auto"/>
        <w:bottom w:val="none" w:sz="0" w:space="0" w:color="auto"/>
        <w:right w:val="none" w:sz="0" w:space="0" w:color="auto"/>
      </w:divBdr>
      <w:divsChild>
        <w:div w:id="1529021981">
          <w:marLeft w:val="547"/>
          <w:marRight w:val="0"/>
          <w:marTop w:val="0"/>
          <w:marBottom w:val="0"/>
          <w:divBdr>
            <w:top w:val="none" w:sz="0" w:space="0" w:color="auto"/>
            <w:left w:val="none" w:sz="0" w:space="0" w:color="auto"/>
            <w:bottom w:val="none" w:sz="0" w:space="0" w:color="auto"/>
            <w:right w:val="none" w:sz="0" w:space="0" w:color="auto"/>
          </w:divBdr>
        </w:div>
      </w:divsChild>
    </w:div>
    <w:div w:id="1096286779">
      <w:bodyDiv w:val="1"/>
      <w:marLeft w:val="0"/>
      <w:marRight w:val="0"/>
      <w:marTop w:val="0"/>
      <w:marBottom w:val="0"/>
      <w:divBdr>
        <w:top w:val="none" w:sz="0" w:space="0" w:color="auto"/>
        <w:left w:val="none" w:sz="0" w:space="0" w:color="auto"/>
        <w:bottom w:val="none" w:sz="0" w:space="0" w:color="auto"/>
        <w:right w:val="none" w:sz="0" w:space="0" w:color="auto"/>
      </w:divBdr>
    </w:div>
    <w:div w:id="1203177352">
      <w:bodyDiv w:val="1"/>
      <w:marLeft w:val="0"/>
      <w:marRight w:val="0"/>
      <w:marTop w:val="0"/>
      <w:marBottom w:val="0"/>
      <w:divBdr>
        <w:top w:val="none" w:sz="0" w:space="0" w:color="auto"/>
        <w:left w:val="none" w:sz="0" w:space="0" w:color="auto"/>
        <w:bottom w:val="none" w:sz="0" w:space="0" w:color="auto"/>
        <w:right w:val="none" w:sz="0" w:space="0" w:color="auto"/>
      </w:divBdr>
    </w:div>
    <w:div w:id="1675257457">
      <w:bodyDiv w:val="1"/>
      <w:marLeft w:val="0"/>
      <w:marRight w:val="0"/>
      <w:marTop w:val="0"/>
      <w:marBottom w:val="0"/>
      <w:divBdr>
        <w:top w:val="none" w:sz="0" w:space="0" w:color="auto"/>
        <w:left w:val="none" w:sz="0" w:space="0" w:color="auto"/>
        <w:bottom w:val="none" w:sz="0" w:space="0" w:color="auto"/>
        <w:right w:val="none" w:sz="0" w:space="0" w:color="auto"/>
      </w:divBdr>
    </w:div>
    <w:div w:id="1954289739">
      <w:bodyDiv w:val="1"/>
      <w:marLeft w:val="0"/>
      <w:marRight w:val="0"/>
      <w:marTop w:val="0"/>
      <w:marBottom w:val="0"/>
      <w:divBdr>
        <w:top w:val="none" w:sz="0" w:space="0" w:color="auto"/>
        <w:left w:val="none" w:sz="0" w:space="0" w:color="auto"/>
        <w:bottom w:val="none" w:sz="0" w:space="0" w:color="auto"/>
        <w:right w:val="none" w:sz="0" w:space="0" w:color="auto"/>
      </w:divBdr>
    </w:div>
    <w:div w:id="2018849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itmgorj.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GORJ\Local%20Settings\Temporary%20Internet%20Files\Content.Outlook\99A15Y8Z\TEMPLATE_IM-STEMA_PresedintieUE2019RO-GDPR_presa_RO(1pg+mesaj).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00946-8BB9-4599-B00F-D2C26D0EC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TEMPLATE_IM-STEMA_PresedintieUE2019RO-GDPR_presa_RO(1pg+mesaj).dotx</Template>
  <TotalTime>4526</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Links>
    <vt:vector size="6" baseType="variant">
      <vt:variant>
        <vt:i4>6750222</vt:i4>
      </vt:variant>
      <vt:variant>
        <vt:i4>0</vt:i4>
      </vt:variant>
      <vt:variant>
        <vt:i4>0</vt:i4>
      </vt:variant>
      <vt:variant>
        <vt:i4>5</vt:i4>
      </vt:variant>
      <vt:variant>
        <vt:lpwstr>mailto:presa@mmuncii.gov.ro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Matei Maria</cp:lastModifiedBy>
  <cp:revision>58</cp:revision>
  <cp:lastPrinted>2019-02-11T08:47:00Z</cp:lastPrinted>
  <dcterms:created xsi:type="dcterms:W3CDTF">2019-01-08T11:01:00Z</dcterms:created>
  <dcterms:modified xsi:type="dcterms:W3CDTF">2019-04-11T06:27:00Z</dcterms:modified>
</cp:coreProperties>
</file>