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Pr="00960E5B" w:rsidRDefault="003E4DF7" w:rsidP="00FA6DF7">
      <w:pPr>
        <w:tabs>
          <w:tab w:val="left" w:pos="1418"/>
        </w:tabs>
        <w:rPr>
          <w:sz w:val="14"/>
          <w:szCs w:val="14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687705</wp:posOffset>
            </wp:positionH>
            <wp:positionV relativeFrom="paragraph">
              <wp:posOffset>-154940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 w:rsidRPr="00960E5B">
        <w:rPr>
          <w:sz w:val="14"/>
          <w:szCs w:val="14"/>
          <w:lang w:val="fr-FR"/>
        </w:rPr>
        <w:t xml:space="preserve">                       </w:t>
      </w:r>
    </w:p>
    <w:p w:rsidR="001547F3" w:rsidRPr="00960E5B" w:rsidRDefault="0082382E" w:rsidP="0082382E">
      <w:pPr>
        <w:ind w:left="981" w:firstLine="720"/>
        <w:jc w:val="center"/>
        <w:rPr>
          <w:lang w:val="fr-FR"/>
        </w:rPr>
      </w:pPr>
      <w:r w:rsidRPr="00960E5B">
        <w:rPr>
          <w:lang w:val="fr-FR"/>
        </w:rPr>
        <w:t xml:space="preserve">                                                                               C.C.R.P.</w:t>
      </w:r>
      <w:r w:rsidR="001547F3" w:rsidRPr="00960E5B">
        <w:rPr>
          <w:lang w:val="fr-FR"/>
        </w:rPr>
        <w:t>/</w:t>
      </w:r>
      <w:r w:rsidR="00D63B7C" w:rsidRPr="00960E5B">
        <w:rPr>
          <w:lang w:val="fr-FR"/>
        </w:rPr>
        <w:t>22.10</w:t>
      </w:r>
      <w:r w:rsidRPr="00960E5B">
        <w:rPr>
          <w:lang w:val="fr-FR"/>
        </w:rPr>
        <w:t>.2019</w:t>
      </w:r>
    </w:p>
    <w:p w:rsidR="0082382E" w:rsidRPr="00960E5B" w:rsidRDefault="0082382E" w:rsidP="0082382E">
      <w:pPr>
        <w:ind w:left="981" w:firstLine="720"/>
        <w:jc w:val="center"/>
        <w:rPr>
          <w:lang w:val="fr-FR"/>
        </w:rPr>
      </w:pPr>
    </w:p>
    <w:p w:rsidR="0082382E" w:rsidRPr="00960E5B" w:rsidRDefault="0082382E" w:rsidP="0082382E">
      <w:pPr>
        <w:ind w:left="981" w:firstLine="720"/>
        <w:jc w:val="center"/>
        <w:rPr>
          <w:lang w:val="fr-FR"/>
        </w:rPr>
      </w:pPr>
    </w:p>
    <w:p w:rsidR="0082382E" w:rsidRPr="00960E5B" w:rsidRDefault="0082382E" w:rsidP="0082382E">
      <w:pPr>
        <w:ind w:left="981" w:firstLine="720"/>
        <w:jc w:val="center"/>
        <w:rPr>
          <w:lang w:val="fr-FR"/>
        </w:rPr>
      </w:pPr>
    </w:p>
    <w:p w:rsidR="001547F3" w:rsidRPr="00960E5B" w:rsidRDefault="001547F3" w:rsidP="00043406">
      <w:pPr>
        <w:ind w:left="981" w:firstLine="720"/>
        <w:rPr>
          <w:lang w:val="fr-FR"/>
        </w:rPr>
      </w:pPr>
    </w:p>
    <w:p w:rsidR="00B605D4" w:rsidRPr="00960E5B" w:rsidRDefault="00B605D4" w:rsidP="00B605D4">
      <w:pPr>
        <w:ind w:left="993" w:right="324"/>
        <w:jc w:val="both"/>
        <w:rPr>
          <w:sz w:val="24"/>
          <w:szCs w:val="24"/>
          <w:lang w:val="fr-FR"/>
        </w:rPr>
      </w:pPr>
    </w:p>
    <w:p w:rsidR="00B605D4" w:rsidRPr="00960E5B" w:rsidRDefault="00A13EE9" w:rsidP="00A13EE9">
      <w:pPr>
        <w:ind w:left="993" w:right="324"/>
        <w:jc w:val="center"/>
        <w:rPr>
          <w:sz w:val="24"/>
          <w:szCs w:val="24"/>
          <w:lang w:val="fr-FR"/>
        </w:rPr>
      </w:pPr>
      <w:r w:rsidRPr="00960E5B">
        <w:rPr>
          <w:sz w:val="24"/>
          <w:szCs w:val="24"/>
          <w:lang w:val="fr-FR"/>
        </w:rPr>
        <w:t>COMUNICAT DE PRESĂ</w:t>
      </w:r>
    </w:p>
    <w:p w:rsidR="00A13EE9" w:rsidRPr="00960E5B" w:rsidRDefault="00A13EE9" w:rsidP="00A13EE9">
      <w:pPr>
        <w:ind w:left="993" w:right="324"/>
        <w:jc w:val="center"/>
        <w:rPr>
          <w:sz w:val="24"/>
          <w:szCs w:val="24"/>
          <w:lang w:val="fr-FR"/>
        </w:rPr>
      </w:pPr>
    </w:p>
    <w:p w:rsidR="00A13EE9" w:rsidRPr="00960E5B" w:rsidRDefault="00A13EE9" w:rsidP="00A13EE9">
      <w:pPr>
        <w:ind w:left="993" w:right="324"/>
        <w:jc w:val="center"/>
        <w:rPr>
          <w:sz w:val="24"/>
          <w:szCs w:val="24"/>
          <w:lang w:val="fr-FR"/>
        </w:rPr>
      </w:pPr>
    </w:p>
    <w:p w:rsidR="00333C18" w:rsidRPr="00960E5B" w:rsidRDefault="00333C18" w:rsidP="00A73DA0">
      <w:pPr>
        <w:ind w:left="993" w:right="324"/>
        <w:jc w:val="both"/>
        <w:rPr>
          <w:sz w:val="24"/>
          <w:szCs w:val="24"/>
          <w:lang w:val="fr-FR"/>
        </w:rPr>
      </w:pPr>
    </w:p>
    <w:p w:rsidR="00CC4A98" w:rsidRPr="00960E5B" w:rsidRDefault="00CC4A98" w:rsidP="00A73DA0">
      <w:pPr>
        <w:ind w:left="993" w:right="324"/>
        <w:jc w:val="both"/>
        <w:rPr>
          <w:sz w:val="24"/>
          <w:szCs w:val="24"/>
          <w:lang w:val="fr-FR"/>
        </w:rPr>
      </w:pPr>
    </w:p>
    <w:p w:rsidR="00D63B7C" w:rsidRPr="00960E5B" w:rsidRDefault="0046434A" w:rsidP="00D63B7C">
      <w:pPr>
        <w:ind w:left="993" w:right="324"/>
        <w:jc w:val="both"/>
        <w:rPr>
          <w:sz w:val="24"/>
          <w:szCs w:val="24"/>
          <w:lang w:val="fr-FR"/>
        </w:rPr>
      </w:pPr>
      <w:r>
        <w:rPr>
          <w:sz w:val="24"/>
          <w:szCs w:val="24"/>
        </w:rPr>
        <w:t>I</w:t>
      </w:r>
      <w:r w:rsidR="00257829">
        <w:rPr>
          <w:sz w:val="24"/>
          <w:szCs w:val="24"/>
        </w:rPr>
        <w:t xml:space="preserve">nspectoratul </w:t>
      </w:r>
      <w:r>
        <w:rPr>
          <w:sz w:val="24"/>
          <w:szCs w:val="24"/>
        </w:rPr>
        <w:t>T</w:t>
      </w:r>
      <w:r w:rsidR="00257829">
        <w:rPr>
          <w:sz w:val="24"/>
          <w:szCs w:val="24"/>
        </w:rPr>
        <w:t xml:space="preserve">eritorial de </w:t>
      </w:r>
      <w:r>
        <w:rPr>
          <w:sz w:val="24"/>
          <w:szCs w:val="24"/>
        </w:rPr>
        <w:t>M</w:t>
      </w:r>
      <w:r w:rsidR="00257829">
        <w:rPr>
          <w:sz w:val="24"/>
          <w:szCs w:val="24"/>
        </w:rPr>
        <w:t>uncă</w:t>
      </w:r>
      <w:r w:rsidR="00524F34">
        <w:rPr>
          <w:sz w:val="24"/>
          <w:szCs w:val="24"/>
        </w:rPr>
        <w:t xml:space="preserve"> Gorj a efectuat, </w:t>
      </w:r>
      <w:r w:rsidR="00D63B7C">
        <w:rPr>
          <w:sz w:val="24"/>
          <w:szCs w:val="24"/>
        </w:rPr>
        <w:t xml:space="preserve">în perioada 14.10.2019-18.10.2019, un număr de 41 de controale care au vizat atât domeniul relaţiilor de muncă, cât şi al securităţii şi sănătăţii în muncă. </w:t>
      </w:r>
      <w:r w:rsidR="00D63B7C" w:rsidRPr="00960E5B">
        <w:rPr>
          <w:sz w:val="24"/>
          <w:szCs w:val="24"/>
          <w:lang w:val="fr-FR"/>
        </w:rPr>
        <w:t>În urma deficienţelor constata</w:t>
      </w:r>
      <w:r w:rsidR="00BD70DF" w:rsidRPr="00960E5B">
        <w:rPr>
          <w:sz w:val="24"/>
          <w:szCs w:val="24"/>
          <w:lang w:val="fr-FR"/>
        </w:rPr>
        <w:t xml:space="preserve">te, </w:t>
      </w:r>
      <w:r w:rsidR="00D63B7C" w:rsidRPr="00960E5B">
        <w:rPr>
          <w:sz w:val="24"/>
          <w:szCs w:val="24"/>
          <w:lang w:val="fr-FR"/>
        </w:rPr>
        <w:t>au fost aplicate amenzi în valoare de 42.000 de lei şi dispuse 125 de măsuri</w:t>
      </w:r>
      <w:r w:rsidR="003529B1" w:rsidRPr="00960E5B">
        <w:rPr>
          <w:sz w:val="24"/>
          <w:szCs w:val="24"/>
          <w:lang w:val="fr-FR"/>
        </w:rPr>
        <w:t xml:space="preserve"> de remediere</w:t>
      </w:r>
      <w:r w:rsidR="00D63B7C" w:rsidRPr="00960E5B">
        <w:rPr>
          <w:sz w:val="24"/>
          <w:szCs w:val="24"/>
          <w:lang w:val="fr-FR"/>
        </w:rPr>
        <w:t xml:space="preserve"> ce trebuie duse la îndeplinir</w:t>
      </w:r>
      <w:r w:rsidR="003529B1" w:rsidRPr="00960E5B">
        <w:rPr>
          <w:sz w:val="24"/>
          <w:szCs w:val="24"/>
          <w:lang w:val="fr-FR"/>
        </w:rPr>
        <w:t>e de către angajatori</w:t>
      </w:r>
      <w:r w:rsidR="00D63B7C" w:rsidRPr="00960E5B">
        <w:rPr>
          <w:sz w:val="24"/>
          <w:szCs w:val="24"/>
          <w:lang w:val="fr-FR"/>
        </w:rPr>
        <w:t xml:space="preserve">. </w:t>
      </w:r>
    </w:p>
    <w:p w:rsidR="00C7617E" w:rsidRPr="00960E5B" w:rsidRDefault="00D63B7C" w:rsidP="00D63B7C">
      <w:pPr>
        <w:ind w:left="993" w:right="324"/>
        <w:jc w:val="both"/>
        <w:rPr>
          <w:sz w:val="24"/>
          <w:szCs w:val="24"/>
          <w:lang w:val="fr-FR"/>
        </w:rPr>
      </w:pPr>
      <w:r w:rsidRPr="00960E5B">
        <w:rPr>
          <w:sz w:val="24"/>
          <w:szCs w:val="24"/>
          <w:lang w:val="fr-FR"/>
        </w:rPr>
        <w:t xml:space="preserve">În </w:t>
      </w:r>
      <w:r w:rsidR="00BF4006" w:rsidRPr="00960E5B">
        <w:rPr>
          <w:sz w:val="24"/>
          <w:szCs w:val="24"/>
          <w:lang w:val="fr-FR"/>
        </w:rPr>
        <w:t>intervalul menţionat</w:t>
      </w:r>
      <w:r w:rsidRPr="00960E5B">
        <w:rPr>
          <w:sz w:val="24"/>
          <w:szCs w:val="24"/>
          <w:lang w:val="fr-FR"/>
        </w:rPr>
        <w:t>, inspectorii de muncă cu atribuţii în domeniul securităţii şi sănătăţii în muncă au dispus sistarea</w:t>
      </w:r>
      <w:r w:rsidR="004A3DAB" w:rsidRPr="00960E5B">
        <w:rPr>
          <w:sz w:val="24"/>
          <w:szCs w:val="24"/>
          <w:lang w:val="fr-FR"/>
        </w:rPr>
        <w:t xml:space="preserve"> imediată a</w:t>
      </w:r>
      <w:r w:rsidRPr="00960E5B">
        <w:rPr>
          <w:sz w:val="24"/>
          <w:szCs w:val="24"/>
          <w:lang w:val="fr-FR"/>
        </w:rPr>
        <w:t xml:space="preserve"> activităţii în două şantiere</w:t>
      </w:r>
      <w:r w:rsidR="00F06FD5" w:rsidRPr="00960E5B">
        <w:rPr>
          <w:sz w:val="24"/>
          <w:szCs w:val="24"/>
          <w:lang w:val="fr-FR"/>
        </w:rPr>
        <w:t>, într-</w:t>
      </w:r>
      <w:r w:rsidRPr="00960E5B">
        <w:rPr>
          <w:sz w:val="24"/>
          <w:szCs w:val="24"/>
          <w:lang w:val="fr-FR"/>
        </w:rPr>
        <w:t>unul dintre cazuri</w:t>
      </w:r>
      <w:r w:rsidR="00C02363" w:rsidRPr="00960E5B">
        <w:rPr>
          <w:sz w:val="24"/>
          <w:szCs w:val="24"/>
          <w:lang w:val="fr-FR"/>
        </w:rPr>
        <w:t xml:space="preserve"> ca urmare a producerii</w:t>
      </w:r>
      <w:r w:rsidR="00F06FD5" w:rsidRPr="00960E5B">
        <w:rPr>
          <w:sz w:val="24"/>
          <w:szCs w:val="24"/>
          <w:lang w:val="fr-FR"/>
        </w:rPr>
        <w:t xml:space="preserve"> unui</w:t>
      </w:r>
      <w:r w:rsidRPr="00960E5B">
        <w:rPr>
          <w:sz w:val="24"/>
          <w:szCs w:val="24"/>
          <w:lang w:val="fr-FR"/>
        </w:rPr>
        <w:t xml:space="preserve"> </w:t>
      </w:r>
      <w:r w:rsidR="00F06FD5" w:rsidRPr="00960E5B">
        <w:rPr>
          <w:sz w:val="24"/>
          <w:szCs w:val="24"/>
          <w:lang w:val="fr-FR"/>
        </w:rPr>
        <w:t xml:space="preserve"> grav accident cu incapacitate temporară de muncă</w:t>
      </w:r>
      <w:r w:rsidR="0027735C" w:rsidRPr="00960E5B">
        <w:rPr>
          <w:sz w:val="24"/>
          <w:szCs w:val="24"/>
          <w:lang w:val="fr-FR"/>
        </w:rPr>
        <w:t>, constatându-se</w:t>
      </w:r>
      <w:r w:rsidR="003529B1" w:rsidRPr="00960E5B">
        <w:rPr>
          <w:sz w:val="24"/>
          <w:szCs w:val="24"/>
          <w:lang w:val="fr-FR"/>
        </w:rPr>
        <w:t>,</w:t>
      </w:r>
      <w:r w:rsidR="0027735C" w:rsidRPr="00960E5B">
        <w:rPr>
          <w:sz w:val="24"/>
          <w:szCs w:val="24"/>
          <w:lang w:val="fr-FR"/>
        </w:rPr>
        <w:t xml:space="preserve"> în timpul verificărilor din teren</w:t>
      </w:r>
      <w:r w:rsidR="003529B1" w:rsidRPr="00960E5B">
        <w:rPr>
          <w:sz w:val="24"/>
          <w:szCs w:val="24"/>
          <w:lang w:val="fr-FR"/>
        </w:rPr>
        <w:t>,</w:t>
      </w:r>
      <w:r w:rsidR="0027735C" w:rsidRPr="00960E5B">
        <w:rPr>
          <w:sz w:val="24"/>
          <w:szCs w:val="24"/>
          <w:lang w:val="fr-FR"/>
        </w:rPr>
        <w:t xml:space="preserve"> că schelele pe care lucrau angajaţii sunt neconforme. </w:t>
      </w:r>
    </w:p>
    <w:p w:rsidR="0027735C" w:rsidRPr="00960E5B" w:rsidRDefault="0027735C" w:rsidP="00D63B7C">
      <w:pPr>
        <w:ind w:left="993" w:right="324"/>
        <w:jc w:val="both"/>
        <w:rPr>
          <w:sz w:val="24"/>
          <w:szCs w:val="24"/>
          <w:lang w:val="fr-FR"/>
        </w:rPr>
      </w:pPr>
      <w:r w:rsidRPr="00960E5B">
        <w:rPr>
          <w:sz w:val="24"/>
          <w:szCs w:val="24"/>
          <w:lang w:val="fr-FR"/>
        </w:rPr>
        <w:t>În cel de-al doilea caz, sistarea a suvernit din cauza neducerii la îndeplinire, de către angajator, a măsurii dispuse de Inspectoratul Teritorial de Muncă Gorj, într-un control anterior</w:t>
      </w:r>
      <w:r w:rsidR="00F8716E" w:rsidRPr="00960E5B">
        <w:rPr>
          <w:sz w:val="24"/>
          <w:szCs w:val="24"/>
          <w:lang w:val="fr-FR"/>
        </w:rPr>
        <w:t>, cu privire la înlăturarea riscului permanent de surpare peste muncitori a pământului în timpul lucrărilor de excavare</w:t>
      </w:r>
      <w:r w:rsidR="00891917" w:rsidRPr="00960E5B">
        <w:rPr>
          <w:sz w:val="24"/>
          <w:szCs w:val="24"/>
          <w:lang w:val="fr-FR"/>
        </w:rPr>
        <w:t xml:space="preserve">. </w:t>
      </w:r>
      <w:r w:rsidR="00F642A3" w:rsidRPr="00960E5B">
        <w:rPr>
          <w:sz w:val="24"/>
          <w:szCs w:val="24"/>
          <w:lang w:val="fr-FR"/>
        </w:rPr>
        <w:t>De asemenea, angajatorul a fost sancţionat cu două amenzi în valoare totală de 9.000 de lei, din care 4.000 de lei pentru lipsa echipamentului individual de protecţie</w:t>
      </w:r>
      <w:r w:rsidR="004A3DAB" w:rsidRPr="00960E5B">
        <w:rPr>
          <w:sz w:val="24"/>
          <w:szCs w:val="24"/>
          <w:lang w:val="fr-FR"/>
        </w:rPr>
        <w:t xml:space="preserve"> şi 5.000 de lei pentru neîndeplinirea măsurii</w:t>
      </w:r>
      <w:r w:rsidR="003529B1" w:rsidRPr="00960E5B">
        <w:rPr>
          <w:sz w:val="24"/>
          <w:szCs w:val="24"/>
          <w:lang w:val="fr-FR"/>
        </w:rPr>
        <w:t xml:space="preserve"> de remediere</w:t>
      </w:r>
      <w:r w:rsidR="00F642A3" w:rsidRPr="00960E5B">
        <w:rPr>
          <w:sz w:val="24"/>
          <w:szCs w:val="24"/>
          <w:lang w:val="fr-FR"/>
        </w:rPr>
        <w:t>.</w:t>
      </w:r>
    </w:p>
    <w:p w:rsidR="00F642A3" w:rsidRPr="00D63B7C" w:rsidRDefault="004A3DAB" w:rsidP="00D63B7C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Într-un al treilea caz, inspectorii de muncă au dispus sistarea activităţii de depozi</w:t>
      </w:r>
      <w:r w:rsidR="00BD70DF">
        <w:rPr>
          <w:sz w:val="24"/>
          <w:szCs w:val="24"/>
          <w:lang w:val="ro-RO"/>
        </w:rPr>
        <w:t>tare a substanţelor periculoase</w:t>
      </w:r>
      <w:r>
        <w:rPr>
          <w:sz w:val="24"/>
          <w:szCs w:val="24"/>
          <w:lang w:val="ro-RO"/>
        </w:rPr>
        <w:t xml:space="preserve"> într-o magazie</w:t>
      </w:r>
      <w:r w:rsidR="00960E5B">
        <w:rPr>
          <w:sz w:val="24"/>
          <w:szCs w:val="24"/>
          <w:lang w:val="ro-RO"/>
        </w:rPr>
        <w:t xml:space="preserve"> improprie din punct</w:t>
      </w:r>
      <w:r w:rsidR="00413B82">
        <w:rPr>
          <w:sz w:val="24"/>
          <w:szCs w:val="24"/>
          <w:lang w:val="ro-RO"/>
        </w:rPr>
        <w:t xml:space="preserve"> de vedere al normelor securităţii şi sănătăţii în muncă. Angajatorul care deţine clădirea a fost sancţionat cu cinci amenzi în valoare totală de 22.000</w:t>
      </w:r>
      <w:r w:rsidR="003529B1">
        <w:rPr>
          <w:sz w:val="24"/>
          <w:szCs w:val="24"/>
          <w:lang w:val="ro-RO"/>
        </w:rPr>
        <w:t xml:space="preserve"> de lei</w:t>
      </w:r>
      <w:r w:rsidR="00413B82">
        <w:rPr>
          <w:sz w:val="24"/>
          <w:szCs w:val="24"/>
          <w:lang w:val="ro-RO"/>
        </w:rPr>
        <w:t xml:space="preserve">, deficienţele constatate </w:t>
      </w:r>
      <w:r w:rsidR="00BD70DF">
        <w:rPr>
          <w:sz w:val="24"/>
          <w:szCs w:val="24"/>
          <w:lang w:val="ro-RO"/>
        </w:rPr>
        <w:t>privind defecte la acoperişul depozitului, improvizaţii la instalaţia electrică, măsuri deficitare în caz de incendiu şi</w:t>
      </w:r>
      <w:r w:rsidR="003529B1">
        <w:rPr>
          <w:sz w:val="24"/>
          <w:szCs w:val="24"/>
          <w:lang w:val="ro-RO"/>
        </w:rPr>
        <w:t xml:space="preserve"> a</w:t>
      </w:r>
      <w:r w:rsidR="00444270">
        <w:rPr>
          <w:sz w:val="24"/>
          <w:szCs w:val="24"/>
          <w:lang w:val="ro-RO"/>
        </w:rPr>
        <w:t>l</w:t>
      </w:r>
      <w:bookmarkStart w:id="0" w:name="_GoBack"/>
      <w:bookmarkEnd w:id="0"/>
      <w:r w:rsidR="00BD70DF">
        <w:rPr>
          <w:sz w:val="24"/>
          <w:szCs w:val="24"/>
          <w:lang w:val="ro-RO"/>
        </w:rPr>
        <w:t xml:space="preserve"> depozitării agenţilor chimici. </w:t>
      </w:r>
      <w:r>
        <w:rPr>
          <w:sz w:val="24"/>
          <w:szCs w:val="24"/>
          <w:lang w:val="ro-RO"/>
        </w:rPr>
        <w:t xml:space="preserve"> </w:t>
      </w:r>
    </w:p>
    <w:p w:rsidR="00865E2F" w:rsidRPr="00865E2F" w:rsidRDefault="00865E2F" w:rsidP="00865E2F">
      <w:pPr>
        <w:ind w:left="993" w:right="324"/>
        <w:jc w:val="both"/>
        <w:rPr>
          <w:sz w:val="24"/>
          <w:szCs w:val="24"/>
          <w:lang w:val="ro-RO"/>
        </w:rPr>
      </w:pPr>
    </w:p>
    <w:p w:rsidR="00020BB2" w:rsidRPr="00960E5B" w:rsidRDefault="00020BB2" w:rsidP="00B605D4">
      <w:pPr>
        <w:ind w:left="993" w:right="324"/>
        <w:jc w:val="both"/>
        <w:rPr>
          <w:sz w:val="24"/>
          <w:szCs w:val="24"/>
          <w:lang w:val="fr-FR"/>
        </w:rPr>
      </w:pPr>
      <w:r w:rsidRPr="00960E5B">
        <w:rPr>
          <w:sz w:val="24"/>
          <w:szCs w:val="24"/>
          <w:lang w:val="fr-FR"/>
        </w:rPr>
        <w:t>Neli Matei,</w:t>
      </w:r>
    </w:p>
    <w:p w:rsidR="00020BB2" w:rsidRPr="00960E5B" w:rsidRDefault="00020BB2" w:rsidP="00020BB2">
      <w:pPr>
        <w:ind w:left="993" w:right="324"/>
        <w:jc w:val="both"/>
        <w:rPr>
          <w:sz w:val="24"/>
          <w:szCs w:val="24"/>
          <w:lang w:val="fr-FR"/>
        </w:rPr>
      </w:pPr>
      <w:r w:rsidRPr="00960E5B">
        <w:rPr>
          <w:sz w:val="24"/>
          <w:szCs w:val="24"/>
          <w:lang w:val="fr-FR"/>
        </w:rPr>
        <w:t>Purtător de cuvânt I.T.M. Gorj</w:t>
      </w:r>
    </w:p>
    <w:sectPr w:rsidR="00020BB2" w:rsidRPr="00960E5B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84" w:rsidRDefault="00516984" w:rsidP="00CD5B3B">
      <w:r>
        <w:separator/>
      </w:r>
    </w:p>
  </w:endnote>
  <w:endnote w:type="continuationSeparator" w:id="0">
    <w:p w:rsidR="00516984" w:rsidRDefault="00516984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444270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-8255</wp:posOffset>
              </wp:positionV>
              <wp:extent cx="5724525" cy="635"/>
              <wp:effectExtent l="11430" t="10795" r="7620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7.15pt;margin-top:-.65pt;width:450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" strokecolor="#a5a5a5"/>
          </w:pict>
        </mc:Fallback>
      </mc:AlternateConten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Octombrie, nr. 154, Tg Jiu, Gorj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516984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r w:rsidR="003E4DF7" w:rsidRPr="00880098">
      <w:rPr>
        <w:b/>
        <w:sz w:val="14"/>
        <w:szCs w:val="14"/>
      </w:rPr>
      <w:t xml:space="preserve"> </w:t>
    </w:r>
    <w:r w:rsidR="003E4DF7">
      <w:rPr>
        <w:b/>
        <w:sz w:val="14"/>
        <w:szCs w:val="14"/>
      </w:rPr>
      <w:t xml:space="preserve"> ;  </w:t>
    </w:r>
    <w:r w:rsidR="003E4DF7" w:rsidRPr="00327531">
      <w:rPr>
        <w:b/>
        <w:sz w:val="14"/>
        <w:szCs w:val="16"/>
      </w:rPr>
      <w:t xml:space="preserve">www.inspectiamuncii.ro ;  </w:t>
    </w:r>
  </w:p>
  <w:p w:rsidR="00AD41DA" w:rsidRDefault="00444270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  <w:lang w:val="fr-FR"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87.15pt;margin-top:3.4pt;width:45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JsiHg0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84" w:rsidRDefault="00516984" w:rsidP="00CD5B3B">
      <w:r>
        <w:separator/>
      </w:r>
    </w:p>
  </w:footnote>
  <w:footnote w:type="continuationSeparator" w:id="0">
    <w:p w:rsidR="00516984" w:rsidRDefault="00516984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3A6D26" w:rsidP="003A6D26">
          <w:pPr>
            <w:pStyle w:val="MediumGrid21"/>
          </w:pPr>
          <w:r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444270" w:rsidP="002D499D">
    <w:pPr>
      <w:pStyle w:val="Head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1868805</wp:posOffset>
              </wp:positionH>
              <wp:positionV relativeFrom="paragraph">
                <wp:posOffset>159385</wp:posOffset>
              </wp:positionV>
              <wp:extent cx="3657600" cy="685800"/>
              <wp:effectExtent l="1905" t="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DF7" w:rsidRPr="00880098" w:rsidRDefault="003E4DF7" w:rsidP="003E4DF7">
                          <w:pPr>
                            <w:rPr>
                              <w:smallCaps/>
                              <w:sz w:val="30"/>
                              <w:lang w:val="ro-RO"/>
                            </w:rPr>
                          </w:pPr>
                          <w:r w:rsidRPr="00880098">
                            <w:rPr>
                              <w:smallCaps/>
                              <w:sz w:val="30"/>
                              <w:lang w:val="ro-RO"/>
                            </w:rPr>
                            <w:t xml:space="preserve">Inspecţia Muncii </w:t>
                          </w:r>
                        </w:p>
                        <w:p w:rsidR="003E4DF7" w:rsidRPr="00880098" w:rsidRDefault="003E4DF7" w:rsidP="003E4DF7">
                          <w:pPr>
                            <w:rPr>
                              <w:smallCaps/>
                              <w:sz w:val="30"/>
                              <w:lang w:val="ro-RO"/>
                            </w:rPr>
                          </w:pPr>
                          <w:r w:rsidRPr="00880098">
                            <w:rPr>
                              <w:smallCaps/>
                              <w:sz w:val="30"/>
                              <w:lang w:val="ro-RO"/>
                            </w:rPr>
                            <w:t>Inspectoratul teritorial de muncă gorj</w:t>
                          </w:r>
                        </w:p>
                        <w:p w:rsidR="003E4DF7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3E4DF7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3E4DF7" w:rsidRPr="00484F1F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15pt;margin-top:12.55pt;width:4in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" filled="f" stroked="f">
              <v:textbox>
                <w:txbxContent>
                  <w:p w:rsidR="003E4DF7" w:rsidRPr="00880098" w:rsidRDefault="003E4DF7" w:rsidP="003E4DF7">
                    <w:pPr>
                      <w:rPr>
                        <w:smallCaps/>
                        <w:sz w:val="30"/>
                        <w:lang w:val="ro-RO"/>
                      </w:rPr>
                    </w:pPr>
                    <w:r w:rsidRPr="00880098">
                      <w:rPr>
                        <w:smallCaps/>
                        <w:sz w:val="30"/>
                        <w:lang w:val="ro-RO"/>
                      </w:rPr>
                      <w:t xml:space="preserve">Inspecţia Muncii </w:t>
                    </w:r>
                  </w:p>
                  <w:p w:rsidR="003E4DF7" w:rsidRPr="00880098" w:rsidRDefault="003E4DF7" w:rsidP="003E4DF7">
                    <w:pPr>
                      <w:rPr>
                        <w:smallCaps/>
                        <w:sz w:val="30"/>
                        <w:lang w:val="ro-RO"/>
                      </w:rPr>
                    </w:pPr>
                    <w:r w:rsidRPr="00880098">
                      <w:rPr>
                        <w:smallCaps/>
                        <w:sz w:val="30"/>
                        <w:lang w:val="ro-RO"/>
                      </w:rPr>
                      <w:t>Inspectoratul teritorial de muncă gorj</w:t>
                    </w:r>
                  </w:p>
                  <w:p w:rsidR="003E4DF7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3E4DF7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3E4DF7" w:rsidRPr="00484F1F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F7"/>
    <w:rsid w:val="00006E22"/>
    <w:rsid w:val="00010739"/>
    <w:rsid w:val="00020BB2"/>
    <w:rsid w:val="00020F46"/>
    <w:rsid w:val="00043406"/>
    <w:rsid w:val="0004474B"/>
    <w:rsid w:val="000567FC"/>
    <w:rsid w:val="000767C9"/>
    <w:rsid w:val="00092C9F"/>
    <w:rsid w:val="000A0812"/>
    <w:rsid w:val="000C1C4D"/>
    <w:rsid w:val="000C3F96"/>
    <w:rsid w:val="000C775B"/>
    <w:rsid w:val="000D0F52"/>
    <w:rsid w:val="000E0696"/>
    <w:rsid w:val="00100F36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E03C9"/>
    <w:rsid w:val="001F3097"/>
    <w:rsid w:val="001F456F"/>
    <w:rsid w:val="001F5132"/>
    <w:rsid w:val="001F5F19"/>
    <w:rsid w:val="0022184C"/>
    <w:rsid w:val="00227966"/>
    <w:rsid w:val="00241AA4"/>
    <w:rsid w:val="00257829"/>
    <w:rsid w:val="00272E31"/>
    <w:rsid w:val="0027735C"/>
    <w:rsid w:val="002828E0"/>
    <w:rsid w:val="002848F3"/>
    <w:rsid w:val="0028720D"/>
    <w:rsid w:val="002A5742"/>
    <w:rsid w:val="002B382A"/>
    <w:rsid w:val="002C1517"/>
    <w:rsid w:val="002D499D"/>
    <w:rsid w:val="002E2270"/>
    <w:rsid w:val="00306D72"/>
    <w:rsid w:val="003070E3"/>
    <w:rsid w:val="00315D18"/>
    <w:rsid w:val="0032461D"/>
    <w:rsid w:val="00332152"/>
    <w:rsid w:val="00333C18"/>
    <w:rsid w:val="00335D2D"/>
    <w:rsid w:val="0034448B"/>
    <w:rsid w:val="003529B1"/>
    <w:rsid w:val="00353678"/>
    <w:rsid w:val="0035613F"/>
    <w:rsid w:val="00360BAC"/>
    <w:rsid w:val="00362768"/>
    <w:rsid w:val="00376AD0"/>
    <w:rsid w:val="003A6D26"/>
    <w:rsid w:val="003B26C7"/>
    <w:rsid w:val="003B4DFC"/>
    <w:rsid w:val="003C6677"/>
    <w:rsid w:val="003D4FE5"/>
    <w:rsid w:val="003D6CD8"/>
    <w:rsid w:val="003E0950"/>
    <w:rsid w:val="003E4DF7"/>
    <w:rsid w:val="00413B82"/>
    <w:rsid w:val="00416CE4"/>
    <w:rsid w:val="00423F57"/>
    <w:rsid w:val="00431399"/>
    <w:rsid w:val="00431C85"/>
    <w:rsid w:val="00444270"/>
    <w:rsid w:val="00451E71"/>
    <w:rsid w:val="004566FB"/>
    <w:rsid w:val="0046434A"/>
    <w:rsid w:val="0046794D"/>
    <w:rsid w:val="00480C61"/>
    <w:rsid w:val="00493AD5"/>
    <w:rsid w:val="004954DF"/>
    <w:rsid w:val="004A2A64"/>
    <w:rsid w:val="004A3DAB"/>
    <w:rsid w:val="004A5EB4"/>
    <w:rsid w:val="004C28B3"/>
    <w:rsid w:val="004D5B02"/>
    <w:rsid w:val="004E6163"/>
    <w:rsid w:val="004F713C"/>
    <w:rsid w:val="00516984"/>
    <w:rsid w:val="00520545"/>
    <w:rsid w:val="00524F34"/>
    <w:rsid w:val="00533ECF"/>
    <w:rsid w:val="00534D03"/>
    <w:rsid w:val="005459B7"/>
    <w:rsid w:val="005459DD"/>
    <w:rsid w:val="00546F3D"/>
    <w:rsid w:val="0056251E"/>
    <w:rsid w:val="0057176C"/>
    <w:rsid w:val="00593340"/>
    <w:rsid w:val="00597DC9"/>
    <w:rsid w:val="005A1948"/>
    <w:rsid w:val="005B30BF"/>
    <w:rsid w:val="005D1F58"/>
    <w:rsid w:val="005D2ACD"/>
    <w:rsid w:val="005E6FFA"/>
    <w:rsid w:val="005F5CC5"/>
    <w:rsid w:val="006056F6"/>
    <w:rsid w:val="006101BB"/>
    <w:rsid w:val="00621EE6"/>
    <w:rsid w:val="00646B41"/>
    <w:rsid w:val="00652D90"/>
    <w:rsid w:val="00654D34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528B"/>
    <w:rsid w:val="006C50E6"/>
    <w:rsid w:val="006D7B7A"/>
    <w:rsid w:val="006E6C28"/>
    <w:rsid w:val="006F16AE"/>
    <w:rsid w:val="00706765"/>
    <w:rsid w:val="0071655A"/>
    <w:rsid w:val="00720041"/>
    <w:rsid w:val="00722BEC"/>
    <w:rsid w:val="007311E8"/>
    <w:rsid w:val="0074626E"/>
    <w:rsid w:val="00766E0E"/>
    <w:rsid w:val="00784CF3"/>
    <w:rsid w:val="00787C91"/>
    <w:rsid w:val="00792399"/>
    <w:rsid w:val="007A1C8F"/>
    <w:rsid w:val="007A359C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65E2F"/>
    <w:rsid w:val="00872F52"/>
    <w:rsid w:val="00891917"/>
    <w:rsid w:val="00891A60"/>
    <w:rsid w:val="008A2AC0"/>
    <w:rsid w:val="008B04F5"/>
    <w:rsid w:val="008D5B0F"/>
    <w:rsid w:val="008E2416"/>
    <w:rsid w:val="008E4C72"/>
    <w:rsid w:val="008E6478"/>
    <w:rsid w:val="00912ED3"/>
    <w:rsid w:val="00915096"/>
    <w:rsid w:val="00927367"/>
    <w:rsid w:val="00931BD9"/>
    <w:rsid w:val="009510DA"/>
    <w:rsid w:val="00954846"/>
    <w:rsid w:val="00960E5B"/>
    <w:rsid w:val="00964E01"/>
    <w:rsid w:val="00981E2F"/>
    <w:rsid w:val="00983486"/>
    <w:rsid w:val="009862D8"/>
    <w:rsid w:val="00993941"/>
    <w:rsid w:val="00994641"/>
    <w:rsid w:val="009B08E4"/>
    <w:rsid w:val="009C0982"/>
    <w:rsid w:val="009C37C2"/>
    <w:rsid w:val="009C6FAB"/>
    <w:rsid w:val="009F0299"/>
    <w:rsid w:val="00A115AF"/>
    <w:rsid w:val="00A13EE9"/>
    <w:rsid w:val="00A271A5"/>
    <w:rsid w:val="00A305F4"/>
    <w:rsid w:val="00A34EEA"/>
    <w:rsid w:val="00A411C1"/>
    <w:rsid w:val="00A46994"/>
    <w:rsid w:val="00A504B6"/>
    <w:rsid w:val="00A524C1"/>
    <w:rsid w:val="00A73DA0"/>
    <w:rsid w:val="00A83229"/>
    <w:rsid w:val="00A840B3"/>
    <w:rsid w:val="00AA6432"/>
    <w:rsid w:val="00AB4F01"/>
    <w:rsid w:val="00AC6A9A"/>
    <w:rsid w:val="00AD08E1"/>
    <w:rsid w:val="00AD41DA"/>
    <w:rsid w:val="00AE0440"/>
    <w:rsid w:val="00AE26B4"/>
    <w:rsid w:val="00AF3A6E"/>
    <w:rsid w:val="00B11A9E"/>
    <w:rsid w:val="00B13BB4"/>
    <w:rsid w:val="00B302B4"/>
    <w:rsid w:val="00B3354B"/>
    <w:rsid w:val="00B40D01"/>
    <w:rsid w:val="00B605D4"/>
    <w:rsid w:val="00B62CF4"/>
    <w:rsid w:val="00B83372"/>
    <w:rsid w:val="00B92899"/>
    <w:rsid w:val="00BB18B3"/>
    <w:rsid w:val="00BD25C4"/>
    <w:rsid w:val="00BD2B13"/>
    <w:rsid w:val="00BD5A4A"/>
    <w:rsid w:val="00BD70DF"/>
    <w:rsid w:val="00BE1CEA"/>
    <w:rsid w:val="00BE3BFD"/>
    <w:rsid w:val="00BE738D"/>
    <w:rsid w:val="00BF39FC"/>
    <w:rsid w:val="00BF4006"/>
    <w:rsid w:val="00BF4A30"/>
    <w:rsid w:val="00BF5F8B"/>
    <w:rsid w:val="00C02363"/>
    <w:rsid w:val="00C05F49"/>
    <w:rsid w:val="00C164E3"/>
    <w:rsid w:val="00C20EF1"/>
    <w:rsid w:val="00C24EAA"/>
    <w:rsid w:val="00C30FB1"/>
    <w:rsid w:val="00C4665A"/>
    <w:rsid w:val="00C66906"/>
    <w:rsid w:val="00C677FC"/>
    <w:rsid w:val="00C7617E"/>
    <w:rsid w:val="00C76669"/>
    <w:rsid w:val="00C81BB9"/>
    <w:rsid w:val="00C9108F"/>
    <w:rsid w:val="00C91379"/>
    <w:rsid w:val="00C92B6E"/>
    <w:rsid w:val="00CA08F1"/>
    <w:rsid w:val="00CC0611"/>
    <w:rsid w:val="00CC4A98"/>
    <w:rsid w:val="00CC520B"/>
    <w:rsid w:val="00CD0C6C"/>
    <w:rsid w:val="00CD0F06"/>
    <w:rsid w:val="00CD2D07"/>
    <w:rsid w:val="00CD5B3B"/>
    <w:rsid w:val="00CF2C8E"/>
    <w:rsid w:val="00D02794"/>
    <w:rsid w:val="00D05D93"/>
    <w:rsid w:val="00D06E9C"/>
    <w:rsid w:val="00D1127E"/>
    <w:rsid w:val="00D14AAB"/>
    <w:rsid w:val="00D154CC"/>
    <w:rsid w:val="00D16B18"/>
    <w:rsid w:val="00D33D79"/>
    <w:rsid w:val="00D473BE"/>
    <w:rsid w:val="00D529C8"/>
    <w:rsid w:val="00D54C52"/>
    <w:rsid w:val="00D54CE4"/>
    <w:rsid w:val="00D61460"/>
    <w:rsid w:val="00D62411"/>
    <w:rsid w:val="00D63B7C"/>
    <w:rsid w:val="00D7179D"/>
    <w:rsid w:val="00D86F1D"/>
    <w:rsid w:val="00D870EE"/>
    <w:rsid w:val="00D8751A"/>
    <w:rsid w:val="00D94DE8"/>
    <w:rsid w:val="00DA29BC"/>
    <w:rsid w:val="00DA3CB9"/>
    <w:rsid w:val="00DB069F"/>
    <w:rsid w:val="00DD628C"/>
    <w:rsid w:val="00DF6CC4"/>
    <w:rsid w:val="00E23C52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348D"/>
    <w:rsid w:val="00EB495A"/>
    <w:rsid w:val="00EC0AEE"/>
    <w:rsid w:val="00EC4661"/>
    <w:rsid w:val="00EE5090"/>
    <w:rsid w:val="00EF3048"/>
    <w:rsid w:val="00F00318"/>
    <w:rsid w:val="00F06FD5"/>
    <w:rsid w:val="00F14552"/>
    <w:rsid w:val="00F23364"/>
    <w:rsid w:val="00F23376"/>
    <w:rsid w:val="00F25162"/>
    <w:rsid w:val="00F44894"/>
    <w:rsid w:val="00F642A3"/>
    <w:rsid w:val="00F659E6"/>
    <w:rsid w:val="00F65F9B"/>
    <w:rsid w:val="00F67D20"/>
    <w:rsid w:val="00F8716E"/>
    <w:rsid w:val="00F952B6"/>
    <w:rsid w:val="00F96453"/>
    <w:rsid w:val="00FA55B3"/>
    <w:rsid w:val="00FA6DF7"/>
    <w:rsid w:val="00FB6817"/>
    <w:rsid w:val="00FB6D27"/>
    <w:rsid w:val="00FC019F"/>
    <w:rsid w:val="00FC4284"/>
    <w:rsid w:val="00FC58CB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FD30-8449-48F5-AF8E-66F0AAD7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0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Mihaela Parlea</cp:lastModifiedBy>
  <cp:revision>2</cp:revision>
  <cp:lastPrinted>2019-10-22T06:34:00Z</cp:lastPrinted>
  <dcterms:created xsi:type="dcterms:W3CDTF">2019-10-22T09:01:00Z</dcterms:created>
  <dcterms:modified xsi:type="dcterms:W3CDTF">2019-10-22T09:01:00Z</dcterms:modified>
</cp:coreProperties>
</file>