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3AAB" w:rsidRPr="00DE4AB2" w:rsidRDefault="00DE4AB2" w:rsidP="00DE4AB2">
      <w:pPr>
        <w:spacing w:after="0" w:line="100" w:lineRule="atLeast"/>
        <w:ind w:left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 w:rsidR="00FC60D3">
        <w:rPr>
          <w:b/>
          <w:bCs/>
          <w:sz w:val="24"/>
          <w:szCs w:val="24"/>
        </w:rPr>
        <w:t>23.11</w:t>
      </w:r>
      <w:r>
        <w:rPr>
          <w:b/>
          <w:bCs/>
          <w:sz w:val="24"/>
          <w:szCs w:val="24"/>
        </w:rPr>
        <w:t>.2017</w:t>
      </w:r>
    </w:p>
    <w:p w:rsidR="00DE4AB2" w:rsidRDefault="00DE4AB2" w:rsidP="00DE4AB2">
      <w:pPr>
        <w:spacing w:after="0" w:line="100" w:lineRule="atLeast"/>
        <w:ind w:left="0"/>
        <w:jc w:val="right"/>
        <w:rPr>
          <w:b/>
          <w:bCs/>
          <w:sz w:val="28"/>
          <w:szCs w:val="28"/>
        </w:rPr>
      </w:pPr>
    </w:p>
    <w:p w:rsidR="00E13AAB" w:rsidRPr="00DE4AB2" w:rsidRDefault="00E13AAB" w:rsidP="00A959E7">
      <w:pPr>
        <w:spacing w:after="0" w:line="100" w:lineRule="atLeast"/>
        <w:ind w:left="0"/>
        <w:jc w:val="center"/>
        <w:rPr>
          <w:b/>
          <w:bCs/>
          <w:sz w:val="26"/>
          <w:szCs w:val="26"/>
        </w:rPr>
      </w:pPr>
      <w:proofErr w:type="spellStart"/>
      <w:r w:rsidRPr="00DE4AB2">
        <w:rPr>
          <w:b/>
          <w:bCs/>
          <w:sz w:val="26"/>
          <w:szCs w:val="26"/>
        </w:rPr>
        <w:t>Dovezi</w:t>
      </w:r>
      <w:proofErr w:type="spellEnd"/>
      <w:r w:rsidRPr="00DE4AB2">
        <w:rPr>
          <w:b/>
          <w:bCs/>
          <w:sz w:val="26"/>
          <w:szCs w:val="26"/>
        </w:rPr>
        <w:t xml:space="preserve"> </w:t>
      </w:r>
      <w:proofErr w:type="spellStart"/>
      <w:r w:rsidRPr="00DE4AB2">
        <w:rPr>
          <w:b/>
          <w:bCs/>
          <w:sz w:val="26"/>
          <w:szCs w:val="26"/>
        </w:rPr>
        <w:t>eliberate</w:t>
      </w:r>
      <w:proofErr w:type="spellEnd"/>
      <w:r w:rsidRPr="00DE4AB2">
        <w:rPr>
          <w:b/>
          <w:bCs/>
          <w:sz w:val="26"/>
          <w:szCs w:val="26"/>
        </w:rPr>
        <w:t xml:space="preserve"> </w:t>
      </w:r>
      <w:proofErr w:type="spellStart"/>
      <w:r w:rsidRPr="00DE4AB2">
        <w:rPr>
          <w:b/>
          <w:bCs/>
          <w:sz w:val="26"/>
          <w:szCs w:val="26"/>
        </w:rPr>
        <w:t>organizațiilor</w:t>
      </w:r>
      <w:proofErr w:type="spellEnd"/>
      <w:r w:rsidRPr="00DE4AB2">
        <w:rPr>
          <w:b/>
          <w:bCs/>
          <w:sz w:val="26"/>
          <w:szCs w:val="26"/>
        </w:rPr>
        <w:t xml:space="preserve"> </w:t>
      </w:r>
      <w:proofErr w:type="spellStart"/>
      <w:r w:rsidRPr="00DE4AB2">
        <w:rPr>
          <w:b/>
          <w:bCs/>
          <w:sz w:val="26"/>
          <w:szCs w:val="26"/>
        </w:rPr>
        <w:t>sindicale</w:t>
      </w:r>
      <w:proofErr w:type="spellEnd"/>
      <w:r w:rsidRPr="00DE4AB2">
        <w:rPr>
          <w:b/>
          <w:bCs/>
          <w:sz w:val="26"/>
          <w:szCs w:val="26"/>
        </w:rPr>
        <w:t xml:space="preserve"> din </w:t>
      </w:r>
      <w:proofErr w:type="spellStart"/>
      <w:r w:rsidRPr="00DE4AB2">
        <w:rPr>
          <w:b/>
          <w:bCs/>
          <w:sz w:val="26"/>
          <w:szCs w:val="26"/>
        </w:rPr>
        <w:t>județul</w:t>
      </w:r>
      <w:proofErr w:type="spellEnd"/>
      <w:r w:rsidRPr="00DE4AB2">
        <w:rPr>
          <w:b/>
          <w:bCs/>
          <w:sz w:val="26"/>
          <w:szCs w:val="26"/>
        </w:rPr>
        <w:t xml:space="preserve"> </w:t>
      </w:r>
      <w:proofErr w:type="spellStart"/>
      <w:r w:rsidRPr="00DE4AB2">
        <w:rPr>
          <w:b/>
          <w:bCs/>
          <w:sz w:val="26"/>
          <w:szCs w:val="26"/>
        </w:rPr>
        <w:t>Gorj</w:t>
      </w:r>
      <w:proofErr w:type="spellEnd"/>
      <w:r w:rsidRPr="00DE4AB2">
        <w:rPr>
          <w:b/>
          <w:bCs/>
          <w:sz w:val="26"/>
          <w:szCs w:val="26"/>
        </w:rPr>
        <w:t xml:space="preserve"> </w:t>
      </w:r>
    </w:p>
    <w:p w:rsidR="008706DF" w:rsidRPr="00DE4AB2" w:rsidRDefault="00E13AAB" w:rsidP="00A959E7">
      <w:pPr>
        <w:spacing w:after="0" w:line="100" w:lineRule="atLeast"/>
        <w:ind w:left="0"/>
        <w:jc w:val="center"/>
        <w:rPr>
          <w:b/>
          <w:bCs/>
          <w:sz w:val="26"/>
          <w:szCs w:val="26"/>
        </w:rPr>
      </w:pPr>
      <w:proofErr w:type="spellStart"/>
      <w:proofErr w:type="gramStart"/>
      <w:r w:rsidRPr="00DE4AB2">
        <w:rPr>
          <w:b/>
          <w:bCs/>
          <w:sz w:val="26"/>
          <w:szCs w:val="26"/>
        </w:rPr>
        <w:t>pentru</w:t>
      </w:r>
      <w:proofErr w:type="spellEnd"/>
      <w:proofErr w:type="gramEnd"/>
      <w:r w:rsidRPr="00DE4AB2">
        <w:rPr>
          <w:b/>
          <w:bCs/>
          <w:sz w:val="26"/>
          <w:szCs w:val="26"/>
        </w:rPr>
        <w:t xml:space="preserve"> </w:t>
      </w:r>
      <w:proofErr w:type="spellStart"/>
      <w:r w:rsidRPr="00DE4AB2">
        <w:rPr>
          <w:b/>
          <w:bCs/>
          <w:sz w:val="26"/>
          <w:szCs w:val="26"/>
        </w:rPr>
        <w:t>obținerea</w:t>
      </w:r>
      <w:proofErr w:type="spellEnd"/>
      <w:r w:rsidRPr="00DE4AB2">
        <w:rPr>
          <w:b/>
          <w:bCs/>
          <w:sz w:val="26"/>
          <w:szCs w:val="26"/>
        </w:rPr>
        <w:t xml:space="preserve"> </w:t>
      </w:r>
      <w:proofErr w:type="spellStart"/>
      <w:r w:rsidRPr="00DE4AB2">
        <w:rPr>
          <w:b/>
          <w:bCs/>
          <w:sz w:val="26"/>
          <w:szCs w:val="26"/>
        </w:rPr>
        <w:t>dovezii</w:t>
      </w:r>
      <w:proofErr w:type="spellEnd"/>
      <w:r w:rsidRPr="00DE4AB2">
        <w:rPr>
          <w:b/>
          <w:bCs/>
          <w:sz w:val="26"/>
          <w:szCs w:val="26"/>
        </w:rPr>
        <w:t xml:space="preserve"> de </w:t>
      </w:r>
      <w:proofErr w:type="spellStart"/>
      <w:r w:rsidRPr="00DE4AB2">
        <w:rPr>
          <w:b/>
          <w:bCs/>
          <w:sz w:val="26"/>
          <w:szCs w:val="26"/>
        </w:rPr>
        <w:t>reprezentativitate</w:t>
      </w:r>
      <w:proofErr w:type="spellEnd"/>
      <w:r w:rsidR="00DE4AB2" w:rsidRPr="00DE4AB2">
        <w:rPr>
          <w:b/>
          <w:bCs/>
          <w:sz w:val="26"/>
          <w:szCs w:val="26"/>
        </w:rPr>
        <w:t xml:space="preserve">, conform </w:t>
      </w:r>
      <w:proofErr w:type="spellStart"/>
      <w:r w:rsidR="00DE4AB2" w:rsidRPr="00DE4AB2">
        <w:rPr>
          <w:b/>
          <w:bCs/>
          <w:sz w:val="26"/>
          <w:szCs w:val="26"/>
        </w:rPr>
        <w:t>Legii</w:t>
      </w:r>
      <w:proofErr w:type="spellEnd"/>
      <w:r w:rsidR="00DE4AB2" w:rsidRPr="00DE4AB2">
        <w:rPr>
          <w:b/>
          <w:bCs/>
          <w:sz w:val="26"/>
          <w:szCs w:val="26"/>
        </w:rPr>
        <w:t xml:space="preserve"> nr. 62/2011</w:t>
      </w:r>
    </w:p>
    <w:p w:rsidR="00E13AAB" w:rsidRPr="00DE4AB2" w:rsidRDefault="00E13AAB" w:rsidP="00A959E7">
      <w:pPr>
        <w:spacing w:after="0" w:line="100" w:lineRule="atLeast"/>
        <w:ind w:left="0"/>
        <w:jc w:val="center"/>
        <w:rPr>
          <w:b/>
          <w:sz w:val="26"/>
          <w:szCs w:val="26"/>
          <w:lang w:val="ro-RO"/>
        </w:rPr>
      </w:pPr>
    </w:p>
    <w:p w:rsidR="00A959E7" w:rsidRDefault="00A959E7" w:rsidP="00A959E7">
      <w:pPr>
        <w:spacing w:after="0" w:line="100" w:lineRule="atLeast"/>
        <w:ind w:left="0"/>
        <w:jc w:val="center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551"/>
        <w:gridCol w:w="1673"/>
      </w:tblGrid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1754D" w:rsidRPr="00DE4AB2" w:rsidRDefault="00EE3378" w:rsidP="007756B0">
            <w:pPr>
              <w:spacing w:after="0" w:line="100" w:lineRule="atLeast"/>
              <w:ind w:left="0"/>
              <w:jc w:val="center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NR. CRT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center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DENUMIRE SINDICAT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center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UNITATE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1754D" w:rsidRPr="00DE4AB2" w:rsidRDefault="00E13AAB" w:rsidP="00E13AAB">
            <w:pPr>
              <w:spacing w:after="0" w:line="100" w:lineRule="atLeast"/>
              <w:ind w:left="0"/>
              <w:jc w:val="center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DOVADĂ</w:t>
            </w:r>
            <w:r w:rsidR="00733C8E" w:rsidRPr="00DE4AB2">
              <w:rPr>
                <w:b/>
                <w:lang w:val="ro-RO"/>
              </w:rPr>
              <w:t xml:space="preserve"> NR/</w:t>
            </w:r>
            <w:r w:rsidR="00631825" w:rsidRPr="00DE4AB2">
              <w:rPr>
                <w:b/>
                <w:lang w:val="ro-RO"/>
              </w:rPr>
              <w:t xml:space="preserve"> </w:t>
            </w:r>
            <w:r w:rsidR="00733C8E" w:rsidRPr="00DE4AB2">
              <w:rPr>
                <w:b/>
                <w:lang w:val="ro-RO"/>
              </w:rPr>
              <w:t>DATĂ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MINPREST SERV ROVINARI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MINPREST SERV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8342/ 17.05.2011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”SOLIDARITATEA 2004” DIN CADRUL PENITENCIARULUI TG. 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PENITENCIARUL 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9748/ 09.06.2011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SALARIATILOR S.C. MEDSERV MIN S.A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MEDSERV MIN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10002/ 15.06.2011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”SOLIDARITATEA” ROVINARI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U.M.R. S.A. Rovinari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9391/ 03.06.2011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AL SALARIAȚILOR DIN UM SADU S.A.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U.M. SADU S.A. – Filială C.N.ROMARM SA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13000/ 29.07.2011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”SANITAS” ROVINARI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Orășenesc Sf. Ștefan Rovinari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13760/ 17.08.2011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1754D" w:rsidRPr="00DE4AB2" w:rsidRDefault="0081754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</w:t>
            </w:r>
            <w:r w:rsidR="001B7541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>SĂNĂTATEA</w:t>
            </w:r>
            <w:r w:rsidR="001B7541" w:rsidRPr="00DE4AB2">
              <w:rPr>
                <w:b/>
                <w:lang w:val="ro-RO"/>
              </w:rPr>
              <w:t>” GORJ</w:t>
            </w:r>
            <w:r w:rsidRPr="00DE4AB2">
              <w:rPr>
                <w:b/>
                <w:lang w:val="ro-RO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54D" w:rsidRPr="00DE4AB2" w:rsidRDefault="001B7541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Orășenesc Turceni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13885/</w:t>
            </w:r>
          </w:p>
          <w:p w:rsidR="0081754D" w:rsidRPr="00DE4AB2" w:rsidRDefault="001B7541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19.08.2011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UNIUNEA SINDICATELOR MINIERE OLTENIA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S.N.L.O. 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15013/ 09.09.2011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”SANITAS” AL SPITALULUI TG. CĂRBUNEȘTI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Orășenesc Tg. Cărbunești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16614/ 28.09.2011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”MINE-ENERGIE” JILȚ-TURCENI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COMPLEXUL ENERGETIC TURCENI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B7541" w:rsidRPr="00DE4AB2" w:rsidRDefault="001B7541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17755/ 11.10.2011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D161FB" w:rsidRPr="00DE4AB2" w:rsidRDefault="00D161F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61FB" w:rsidRPr="00DE4AB2" w:rsidRDefault="00D161F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”SANITAS”</w:t>
            </w:r>
            <w:r w:rsidR="00974DDD" w:rsidRPr="00DE4AB2">
              <w:rPr>
                <w:b/>
                <w:lang w:val="ro-RO"/>
              </w:rPr>
              <w:t xml:space="preserve"> TG.</w:t>
            </w:r>
            <w:r w:rsidRPr="00DE4AB2">
              <w:rPr>
                <w:b/>
                <w:lang w:val="ro-RO"/>
              </w:rPr>
              <w:t>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61FB" w:rsidRPr="00DE4AB2" w:rsidRDefault="00D161FB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Județean de Urgență 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161FB" w:rsidRPr="00DE4AB2" w:rsidRDefault="00D161FB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19252/ 02.11.2011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D161FB" w:rsidRPr="00DE4AB2" w:rsidRDefault="00D161F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61FB" w:rsidRPr="00DE4AB2" w:rsidRDefault="00D161F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”SANITAS” MOTRU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61FB" w:rsidRPr="00DE4AB2" w:rsidRDefault="00D161FB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Municipal Motru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161FB" w:rsidRPr="00DE4AB2" w:rsidRDefault="00D161FB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20043/ 16.11.2011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D161FB" w:rsidRPr="00DE4AB2" w:rsidRDefault="00D161F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61FB" w:rsidRPr="00DE4AB2" w:rsidRDefault="00D53FF9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DIN ÎNVĂȚĂMÂNT TG. 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61FB" w:rsidRPr="00DE4AB2" w:rsidRDefault="00D53FF9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Inspectoratul Școlar Județean Gorj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53FF9" w:rsidRPr="00DE4AB2" w:rsidRDefault="00D53FF9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19632/</w:t>
            </w:r>
          </w:p>
          <w:p w:rsidR="00D161FB" w:rsidRPr="00DE4AB2" w:rsidRDefault="00D53FF9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31.10.2011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UNIUNEA SINDICATELOR LIBERE DIN ÎNVĂȚĂMÂNT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Inspectoratul Școlar Județean Gorj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19631/ 31.10.2011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AL TEATRULUI DRAMATIC ELVIRA GODEANU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Teatrul Dramatic ”Elvira Godeanu”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21555/ 23.11.2011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”IOT-DOSCO” Tg. 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IOT-DOSCO S.R.L.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23448/</w:t>
            </w:r>
          </w:p>
          <w:p w:rsidR="00974DDD" w:rsidRPr="00DE4AB2" w:rsidRDefault="00974DD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19.12.2011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INDEPENDENT ”PETROM &amp; PETROFAC OLTENIA”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PETROFAC SOLUTION &amp; FACILITIES SUPPORT S.R.L.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23542/</w:t>
            </w:r>
          </w:p>
          <w:p w:rsidR="00974DDD" w:rsidRPr="00DE4AB2" w:rsidRDefault="00974DD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20.12.2011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AMBULANȚA GORJ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Serviciul Județean de Ambulanță Gorj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695/ 13.01.2012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974DDD" w:rsidRPr="00DE4AB2" w:rsidRDefault="00974DDD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SERVICII PUBLICE TG. 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APAREGIO GORJ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935/ 13.01.2012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DIN BIBLIOTECA JUDEȚEANĂ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Biblioteca Județeană Gorj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1041/ 18.01.2012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21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”SĂNĂTATEA”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Spitaulu Orățenesc Tg. Cărbunești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74DDD" w:rsidRPr="00DE4AB2" w:rsidRDefault="007756B0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3119/ 16.02.2012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lastRenderedPageBreak/>
              <w:t>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”SĂNĂTATEA”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de Pneumoftiziologie ”T. Vladimirescu” 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3120/ 16.02.2012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ADMINISTRAȚIEI PUBLICE ”FORȚA LEGII”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Primăria Tg. Cărbunești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3460/ 21.02.2012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</w:t>
            </w:r>
            <w:r w:rsidR="00657798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>MINERUL</w:t>
            </w:r>
            <w:r w:rsidR="00657798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 xml:space="preserve"> ROVINARI-PINOASA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COMPLEXUL ENERGETIC ROVINARI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5490/ 20.03.2012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7756B0" w:rsidRPr="00DE4AB2" w:rsidRDefault="007756B0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756B0" w:rsidRPr="00DE4AB2" w:rsidRDefault="008A777A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</w:t>
            </w:r>
            <w:r w:rsidR="00657798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>SANITAS</w:t>
            </w:r>
            <w:r w:rsidR="00657798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 xml:space="preserve"> NOVACI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56B0" w:rsidRPr="00DE4AB2" w:rsidRDefault="008A777A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Orășenesc Novaci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756B0" w:rsidRPr="00DE4AB2" w:rsidRDefault="008A777A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5697/ 22.03.2012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A777A" w:rsidRPr="00DE4AB2" w:rsidRDefault="008A777A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26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A777A" w:rsidRPr="00DE4AB2" w:rsidRDefault="00733C8E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POLIȚIȘTILOR LOCALI GORJ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A777A" w:rsidRPr="00DE4AB2" w:rsidRDefault="00733C8E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Poliția Locală 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A777A" w:rsidRPr="00DE4AB2" w:rsidRDefault="00733C8E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18439/ 02.10.2012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A777A" w:rsidRPr="00DE4AB2" w:rsidRDefault="00733C8E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27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A777A" w:rsidRPr="00DE4AB2" w:rsidRDefault="001D4D7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DIN ADMINISTRAȚIA PUBLICĂ ”FRĂȚIA” GORJ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A777A" w:rsidRPr="00DE4AB2" w:rsidRDefault="001D4D71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Servicul Județean de Gestionare a Deșeurilor si a Activităților de Salubrizare Gorj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D4D71" w:rsidRPr="00DE4AB2" w:rsidRDefault="001D4D71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19071/</w:t>
            </w:r>
          </w:p>
          <w:p w:rsidR="008A777A" w:rsidRPr="00DE4AB2" w:rsidRDefault="001D4D71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10.10.2012</w:t>
            </w:r>
          </w:p>
        </w:tc>
      </w:tr>
      <w:tr w:rsidR="008A777A" w:rsidRPr="00DE4AB2" w:rsidTr="00C94A1B">
        <w:tc>
          <w:tcPr>
            <w:tcW w:w="675" w:type="dxa"/>
            <w:shd w:val="clear" w:color="auto" w:fill="auto"/>
            <w:vAlign w:val="center"/>
          </w:tcPr>
          <w:p w:rsidR="008A777A" w:rsidRPr="00DE4AB2" w:rsidRDefault="001D4D71" w:rsidP="001D4D71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28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A777A" w:rsidRPr="00DE4AB2" w:rsidRDefault="001D4D7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VAR SA TG. 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A777A" w:rsidRPr="00DE4AB2" w:rsidRDefault="001D4D71" w:rsidP="00AD3438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 xml:space="preserve">SC SIMCOMVAR SA </w:t>
            </w:r>
            <w:r w:rsidR="00AD3438" w:rsidRPr="00DE4AB2">
              <w:rPr>
                <w:lang w:val="ro-RO"/>
              </w:rPr>
              <w:t>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A777A" w:rsidRPr="00DE4AB2" w:rsidRDefault="001D4D71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19675/ 19.10.2012</w:t>
            </w:r>
          </w:p>
        </w:tc>
      </w:tr>
      <w:tr w:rsidR="001D4D71" w:rsidRPr="00DE4AB2" w:rsidTr="00C94A1B">
        <w:tc>
          <w:tcPr>
            <w:tcW w:w="675" w:type="dxa"/>
            <w:shd w:val="clear" w:color="auto" w:fill="auto"/>
            <w:vAlign w:val="center"/>
          </w:tcPr>
          <w:p w:rsidR="001D4D71" w:rsidRPr="00DE4AB2" w:rsidRDefault="001D4D7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D4D71" w:rsidRPr="00DE4AB2" w:rsidRDefault="001D4D7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SALVAMED GORJ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D71" w:rsidRPr="00DE4AB2" w:rsidRDefault="001D4D71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Serviciul Județean de Ambulanță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D4D71" w:rsidRPr="00DE4AB2" w:rsidRDefault="001D4D71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25640/</w:t>
            </w:r>
          </w:p>
          <w:p w:rsidR="001D4D71" w:rsidRPr="00DE4AB2" w:rsidRDefault="001D4D71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28.12.2012</w:t>
            </w:r>
          </w:p>
        </w:tc>
      </w:tr>
      <w:tr w:rsidR="001D4D71" w:rsidRPr="00DE4AB2" w:rsidTr="00C94A1B">
        <w:tc>
          <w:tcPr>
            <w:tcW w:w="675" w:type="dxa"/>
            <w:shd w:val="clear" w:color="auto" w:fill="auto"/>
            <w:vAlign w:val="center"/>
          </w:tcPr>
          <w:p w:rsidR="001D4D71" w:rsidRPr="00DE4AB2" w:rsidRDefault="001D4D71" w:rsidP="00DA469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D4D71" w:rsidRPr="00DE4AB2" w:rsidRDefault="001D4D71" w:rsidP="00DA469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CANTINE ROVINARI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D71" w:rsidRPr="00DE4AB2" w:rsidRDefault="001D4D71" w:rsidP="00DA469B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SC CAZARE CANTINE ROVINARI SA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D4D71" w:rsidRPr="00DE4AB2" w:rsidRDefault="001D4D71" w:rsidP="00DA469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3081/</w:t>
            </w:r>
          </w:p>
          <w:p w:rsidR="001D4D71" w:rsidRPr="00DE4AB2" w:rsidRDefault="001D4D71" w:rsidP="00DA469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12.02.2013</w:t>
            </w:r>
          </w:p>
        </w:tc>
      </w:tr>
      <w:tr w:rsidR="001D4D71" w:rsidRPr="00DE4AB2" w:rsidTr="00C94A1B">
        <w:tc>
          <w:tcPr>
            <w:tcW w:w="675" w:type="dxa"/>
            <w:shd w:val="clear" w:color="auto" w:fill="auto"/>
            <w:vAlign w:val="center"/>
          </w:tcPr>
          <w:p w:rsidR="001D4D71" w:rsidRPr="00DE4AB2" w:rsidRDefault="001D4D7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D4D71" w:rsidRPr="00DE4AB2" w:rsidRDefault="001D4D71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SONDORUL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SC UNITATEA DE EXECUȚIE FORAJE MOTRU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5431/ 14.03.2013</w:t>
            </w:r>
          </w:p>
        </w:tc>
      </w:tr>
      <w:tr w:rsidR="001D4D71" w:rsidRPr="00DE4AB2" w:rsidTr="00C94A1B">
        <w:tc>
          <w:tcPr>
            <w:tcW w:w="675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INDEPENDENT AL SALARIAȚILOE DIN S.C. TRANSLOC S.A.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TRANSLOC S.A.Tg.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5983/ 21.03.2013</w:t>
            </w:r>
          </w:p>
        </w:tc>
      </w:tr>
      <w:tr w:rsidR="001D4D71" w:rsidRPr="00DE4AB2" w:rsidTr="00C94A1B">
        <w:tc>
          <w:tcPr>
            <w:tcW w:w="675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”SANITAS”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Orășenesc Bumbești-Jiu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8956/ 15.05.2013</w:t>
            </w:r>
          </w:p>
        </w:tc>
      </w:tr>
      <w:tr w:rsidR="001D4D71" w:rsidRPr="00DE4AB2" w:rsidTr="00C94A1B">
        <w:tc>
          <w:tcPr>
            <w:tcW w:w="675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”PRIORITATEA GELU MANOLESCU”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4D71" w:rsidRPr="00DE4AB2" w:rsidRDefault="00657798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Școala Gimn. Nr. 1 Motru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57798" w:rsidRPr="00DE4AB2" w:rsidRDefault="00657798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19083/</w:t>
            </w:r>
          </w:p>
          <w:p w:rsidR="001D4D71" w:rsidRPr="00DE4AB2" w:rsidRDefault="00657798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04.10.2013</w:t>
            </w:r>
          </w:p>
        </w:tc>
      </w:tr>
      <w:tr w:rsidR="00657798" w:rsidRPr="00DE4AB2" w:rsidTr="00C94A1B">
        <w:tc>
          <w:tcPr>
            <w:tcW w:w="675" w:type="dxa"/>
            <w:shd w:val="clear" w:color="auto" w:fill="auto"/>
            <w:vAlign w:val="center"/>
          </w:tcPr>
          <w:p w:rsidR="00657798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57798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INDEPENDENT SC MACOFIL SA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7798" w:rsidRPr="00DE4AB2" w:rsidRDefault="00657798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MACOFIL S.A. 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57798" w:rsidRPr="00DE4AB2" w:rsidRDefault="00657798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22923/ 26.11.2013</w:t>
            </w:r>
          </w:p>
        </w:tc>
      </w:tr>
      <w:tr w:rsidR="00657798" w:rsidRPr="00DE4AB2" w:rsidTr="00C94A1B">
        <w:tc>
          <w:tcPr>
            <w:tcW w:w="675" w:type="dxa"/>
            <w:shd w:val="clear" w:color="auto" w:fill="auto"/>
            <w:vAlign w:val="center"/>
          </w:tcPr>
          <w:p w:rsidR="00657798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57798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</w:t>
            </w:r>
            <w:r w:rsidR="00C94A1B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>SOLIDARITATEA MINPREST SERV</w:t>
            </w:r>
            <w:r w:rsidR="00C94A1B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 xml:space="preserve"> Turceni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7798" w:rsidRPr="00DE4AB2" w:rsidRDefault="00657798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MINPREST SERV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57798" w:rsidRPr="00DE4AB2" w:rsidRDefault="00657798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4797/ 25.02.2014</w:t>
            </w:r>
          </w:p>
        </w:tc>
      </w:tr>
      <w:tr w:rsidR="00657798" w:rsidRPr="00DE4AB2" w:rsidTr="00C94A1B">
        <w:tc>
          <w:tcPr>
            <w:tcW w:w="675" w:type="dxa"/>
            <w:shd w:val="clear" w:color="auto" w:fill="auto"/>
            <w:vAlign w:val="center"/>
          </w:tcPr>
          <w:p w:rsidR="00657798" w:rsidRPr="00DE4AB2" w:rsidRDefault="00657798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57798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”PROSANITAS MSM”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7798" w:rsidRPr="00DE4AB2" w:rsidRDefault="00C94A1B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SC MEDSERV MIN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57798" w:rsidRPr="00DE4AB2" w:rsidRDefault="00C94A1B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9855/ 29.04.2014</w:t>
            </w:r>
          </w:p>
        </w:tc>
      </w:tr>
      <w:tr w:rsidR="00657798" w:rsidRPr="00DE4AB2" w:rsidTr="00C94A1B">
        <w:tc>
          <w:tcPr>
            <w:tcW w:w="675" w:type="dxa"/>
            <w:shd w:val="clear" w:color="auto" w:fill="auto"/>
            <w:vAlign w:val="center"/>
          </w:tcPr>
          <w:p w:rsidR="00657798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57798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SALARIAȚILOR DIN UEF MOTRU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7798" w:rsidRPr="00DE4AB2" w:rsidRDefault="00C94A1B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SC UEF MOTRU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57798" w:rsidRPr="00DE4AB2" w:rsidRDefault="00C94A1B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15681/ 07.07.2014</w:t>
            </w:r>
          </w:p>
        </w:tc>
      </w:tr>
      <w:tr w:rsidR="00C94A1B" w:rsidRPr="00DE4AB2" w:rsidTr="00C94A1B">
        <w:tc>
          <w:tcPr>
            <w:tcW w:w="675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39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NAȚIONALAL POLIȚIȘTILOR ȘI VAMEȘILOR ”PRO LEX”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Poliția Locală a mun. 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19988/ 09.09.2014</w:t>
            </w:r>
          </w:p>
        </w:tc>
      </w:tr>
      <w:tr w:rsidR="00AE3DF7" w:rsidRPr="00DE4AB2" w:rsidTr="00C94A1B">
        <w:tc>
          <w:tcPr>
            <w:tcW w:w="675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40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DIN SC TRANSLOC SA Tg. 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TRANSLOC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19987/ 09.09.2014</w:t>
            </w:r>
          </w:p>
        </w:tc>
      </w:tr>
      <w:tr w:rsidR="00C94A1B" w:rsidRPr="00DE4AB2" w:rsidTr="00C94A1B">
        <w:tc>
          <w:tcPr>
            <w:tcW w:w="675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41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APIA GORJ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A.P.I.A. – Centrul Județean Gorj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24798/ 10.11.2014</w:t>
            </w:r>
          </w:p>
        </w:tc>
      </w:tr>
      <w:tr w:rsidR="00C94A1B" w:rsidRPr="00DE4AB2" w:rsidTr="00C94A1B">
        <w:tc>
          <w:tcPr>
            <w:tcW w:w="675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</w:t>
            </w:r>
            <w:r w:rsidR="00793CD6" w:rsidRPr="00DE4AB2">
              <w:rPr>
                <w:b/>
                <w:lang w:val="ro-RO"/>
              </w:rPr>
              <w:t>CATUL NAȚIONAL ”CARTEA FUNCIARĂ”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1B" w:rsidRPr="00DE4AB2" w:rsidRDefault="00C94A1B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Oficiul de Cadastru și Publicitate Imobiliară Gorj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94A1B" w:rsidRPr="00DE4AB2" w:rsidRDefault="002D7FE7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5028/ 09.03.2015</w:t>
            </w:r>
          </w:p>
        </w:tc>
      </w:tr>
      <w:tr w:rsidR="00C94A1B" w:rsidRPr="00DE4AB2" w:rsidTr="00C94A1B">
        <w:tc>
          <w:tcPr>
            <w:tcW w:w="675" w:type="dxa"/>
            <w:shd w:val="clear" w:color="auto" w:fill="auto"/>
            <w:vAlign w:val="center"/>
          </w:tcPr>
          <w:p w:rsidR="00C94A1B" w:rsidRPr="00DE4AB2" w:rsidRDefault="002D7FE7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43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94A1B" w:rsidRPr="00DE4AB2" w:rsidRDefault="002D7FE7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SOLIDARITATEA ROVINARI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4A1B" w:rsidRPr="00DE4AB2" w:rsidRDefault="002D7FE7" w:rsidP="007756B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U.M.R. S.A. Rovinari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94A1B" w:rsidRPr="00DE4AB2" w:rsidRDefault="002D7FE7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11254/ 09.06.2015</w:t>
            </w:r>
          </w:p>
        </w:tc>
      </w:tr>
      <w:tr w:rsidR="002D7FE7" w:rsidRPr="00DE4AB2" w:rsidTr="00C94A1B">
        <w:tc>
          <w:tcPr>
            <w:tcW w:w="675" w:type="dxa"/>
            <w:shd w:val="clear" w:color="auto" w:fill="auto"/>
            <w:vAlign w:val="center"/>
          </w:tcPr>
          <w:p w:rsidR="002D7FE7" w:rsidRPr="00DE4AB2" w:rsidRDefault="002D7FE7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44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2D7FE7" w:rsidRPr="00DE4AB2" w:rsidRDefault="002D7FE7" w:rsidP="00DA469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AL SALARIAȚILOR DIN UM SADU S.A.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D7FE7" w:rsidRPr="00DE4AB2" w:rsidRDefault="002D7FE7" w:rsidP="00DA469B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U.M. SADU S.A. – Filială C.N.ROMARM SA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D7FE7" w:rsidRDefault="002D7FE7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25401/ 17.12.2015</w:t>
            </w:r>
          </w:p>
          <w:p w:rsidR="00DE4AB2" w:rsidRPr="00DE4AB2" w:rsidRDefault="00DE4AB2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</w:p>
        </w:tc>
      </w:tr>
      <w:tr w:rsidR="007E2356" w:rsidRPr="00DE4AB2" w:rsidTr="00C94A1B">
        <w:tc>
          <w:tcPr>
            <w:tcW w:w="675" w:type="dxa"/>
            <w:shd w:val="clear" w:color="auto" w:fill="auto"/>
            <w:vAlign w:val="center"/>
          </w:tcPr>
          <w:p w:rsidR="007E2356" w:rsidRPr="00DE4AB2" w:rsidRDefault="007E2356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lastRenderedPageBreak/>
              <w:t>45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E2356" w:rsidRPr="00DE4AB2" w:rsidRDefault="007E2356" w:rsidP="00DA469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SĂNĂTATEA TURCENI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356" w:rsidRPr="00DE4AB2" w:rsidRDefault="00992577" w:rsidP="00DA469B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Orășenesc Turceni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E2356" w:rsidRPr="00DE4AB2" w:rsidRDefault="00992577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2871/ 09.02.2016</w:t>
            </w:r>
          </w:p>
        </w:tc>
      </w:tr>
      <w:tr w:rsidR="007E2356" w:rsidRPr="00DE4AB2" w:rsidTr="00C94A1B">
        <w:tc>
          <w:tcPr>
            <w:tcW w:w="675" w:type="dxa"/>
            <w:shd w:val="clear" w:color="auto" w:fill="auto"/>
            <w:vAlign w:val="center"/>
          </w:tcPr>
          <w:p w:rsidR="007E2356" w:rsidRPr="00DE4AB2" w:rsidRDefault="00992577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E2356" w:rsidRPr="00DE4AB2" w:rsidRDefault="00992577" w:rsidP="00DA469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DIN ÎNVĂȚĂMÂNT și UNIUNEA SINDICATELOR LIBERE DIN ÎNVĂȚĂMÂNT GORJ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356" w:rsidRPr="00DE4AB2" w:rsidRDefault="00992577" w:rsidP="00DA469B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Inspectoratul Școlar Județean Gorj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E2356" w:rsidRPr="00DE4AB2" w:rsidRDefault="00992577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6312/ 29.03.2016</w:t>
            </w:r>
          </w:p>
        </w:tc>
      </w:tr>
      <w:tr w:rsidR="007E2356" w:rsidRPr="00DE4AB2" w:rsidTr="00C94A1B">
        <w:tc>
          <w:tcPr>
            <w:tcW w:w="675" w:type="dxa"/>
            <w:shd w:val="clear" w:color="auto" w:fill="auto"/>
            <w:vAlign w:val="center"/>
          </w:tcPr>
          <w:p w:rsidR="007E2356" w:rsidRPr="00DE4AB2" w:rsidRDefault="00992577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47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E2356" w:rsidRPr="00DE4AB2" w:rsidRDefault="00992577" w:rsidP="00DA469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AL SALARIAȚILOR DIN UM SADU S.A.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356" w:rsidRPr="00DE4AB2" w:rsidRDefault="00992577" w:rsidP="00DA469B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U.M. SADU S.A. – Filială C.N.ROMARM SA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E2356" w:rsidRPr="00DE4AB2" w:rsidRDefault="00992577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8242/ 21.04.2016</w:t>
            </w:r>
          </w:p>
        </w:tc>
      </w:tr>
      <w:tr w:rsidR="00992577" w:rsidRPr="00DE4AB2" w:rsidTr="00C94A1B">
        <w:tc>
          <w:tcPr>
            <w:tcW w:w="675" w:type="dxa"/>
            <w:shd w:val="clear" w:color="auto" w:fill="auto"/>
            <w:vAlign w:val="center"/>
          </w:tcPr>
          <w:p w:rsidR="00992577" w:rsidRPr="00DE4AB2" w:rsidRDefault="00992577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48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2577" w:rsidRPr="00DE4AB2" w:rsidRDefault="00992577" w:rsidP="00A56BC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”IOT-DOSCO” </w:t>
            </w:r>
            <w:r w:rsidR="00DE4AB2" w:rsidRPr="00DE4AB2">
              <w:rPr>
                <w:lang w:val="ro-RO"/>
              </w:rPr>
              <w:t>Tîrgu 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2577" w:rsidRPr="00DE4AB2" w:rsidRDefault="00992577" w:rsidP="00A56BC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IOT-DOSCO S.R.L.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92577" w:rsidRPr="00DE4AB2" w:rsidRDefault="00992577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11957/ 28.06.2016</w:t>
            </w:r>
          </w:p>
        </w:tc>
      </w:tr>
      <w:tr w:rsidR="00AE406B" w:rsidRPr="00DE4AB2" w:rsidTr="00C94A1B">
        <w:tc>
          <w:tcPr>
            <w:tcW w:w="675" w:type="dxa"/>
            <w:shd w:val="clear" w:color="auto" w:fill="auto"/>
            <w:vAlign w:val="center"/>
          </w:tcPr>
          <w:p w:rsidR="00AE406B" w:rsidRPr="00DE4AB2" w:rsidRDefault="00AE406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E406B" w:rsidRPr="00DE4AB2" w:rsidRDefault="00AE406B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</w:t>
            </w:r>
            <w:r w:rsidR="00DE4AB2" w:rsidRPr="00DE4AB2">
              <w:rPr>
                <w:b/>
                <w:lang w:val="ro-RO"/>
              </w:rPr>
              <w:t xml:space="preserve">„LIBER VAR S.A.” </w:t>
            </w:r>
            <w:r w:rsidR="00DE4AB2" w:rsidRPr="00DE4AB2">
              <w:rPr>
                <w:lang w:val="ro-RO"/>
              </w:rPr>
              <w:t>Tîrgu 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406B" w:rsidRPr="00DE4AB2" w:rsidRDefault="00AE406B" w:rsidP="00A56BC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SIMCOR VAR S.A. Tîrgu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E406B" w:rsidRPr="00DE4AB2" w:rsidRDefault="00AE406B" w:rsidP="007756B0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 xml:space="preserve">4011/   </w:t>
            </w:r>
            <w:r w:rsidR="00B6500B" w:rsidRPr="00DE4AB2">
              <w:rPr>
                <w:lang w:val="ro-RO"/>
              </w:rPr>
              <w:t>31</w:t>
            </w:r>
            <w:r w:rsidRPr="00DE4AB2">
              <w:rPr>
                <w:lang w:val="ro-RO"/>
              </w:rPr>
              <w:t>.03.2017</w:t>
            </w:r>
          </w:p>
        </w:tc>
      </w:tr>
      <w:tr w:rsidR="00B6500B" w:rsidRPr="00DE4AB2" w:rsidTr="00C94A1B">
        <w:tc>
          <w:tcPr>
            <w:tcW w:w="675" w:type="dxa"/>
            <w:shd w:val="clear" w:color="auto" w:fill="auto"/>
            <w:vAlign w:val="center"/>
          </w:tcPr>
          <w:p w:rsidR="00B6500B" w:rsidRPr="00DE4AB2" w:rsidRDefault="00B6500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6500B" w:rsidRPr="00DE4AB2" w:rsidRDefault="00B6500B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</w:t>
            </w:r>
            <w:r w:rsidR="00DE4AB2" w:rsidRPr="00DE4AB2">
              <w:rPr>
                <w:b/>
                <w:lang w:val="ro-RO"/>
              </w:rPr>
              <w:t>„</w:t>
            </w:r>
            <w:r w:rsidRPr="00DE4AB2">
              <w:rPr>
                <w:b/>
                <w:lang w:val="ro-RO"/>
              </w:rPr>
              <w:t>SANITAS</w:t>
            </w:r>
            <w:r w:rsidR="00DE4AB2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500B" w:rsidRPr="00DE4AB2" w:rsidRDefault="00B6500B" w:rsidP="00A56BC0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Tg. Cărbunesti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6500B" w:rsidRPr="00DE4AB2" w:rsidRDefault="00B6500B" w:rsidP="00B6500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4443/ 07.04.2017</w:t>
            </w:r>
          </w:p>
        </w:tc>
      </w:tr>
      <w:tr w:rsidR="00B6500B" w:rsidRPr="00DE4AB2" w:rsidTr="00C94A1B">
        <w:tc>
          <w:tcPr>
            <w:tcW w:w="675" w:type="dxa"/>
            <w:shd w:val="clear" w:color="auto" w:fill="auto"/>
            <w:vAlign w:val="center"/>
          </w:tcPr>
          <w:p w:rsidR="00B6500B" w:rsidRPr="00DE4AB2" w:rsidRDefault="00B6500B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6500B" w:rsidRPr="00DE4AB2" w:rsidRDefault="00B6500B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</w:t>
            </w:r>
            <w:r w:rsidR="00DE4AB2" w:rsidRPr="00DE4AB2">
              <w:rPr>
                <w:b/>
                <w:lang w:val="ro-RO"/>
              </w:rPr>
              <w:t>„</w:t>
            </w:r>
            <w:r w:rsidRPr="00DE4AB2">
              <w:rPr>
                <w:b/>
                <w:lang w:val="ro-RO"/>
              </w:rPr>
              <w:t>SANITAS</w:t>
            </w:r>
            <w:r w:rsidR="00DE4AB2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6500B" w:rsidRPr="00DE4AB2" w:rsidRDefault="00B6500B" w:rsidP="00B6500B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Spitalul orășenesc Novaci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6500B" w:rsidRPr="00DE4AB2" w:rsidRDefault="00B6500B" w:rsidP="00B6500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4708/ 19.04.2017</w:t>
            </w:r>
          </w:p>
        </w:tc>
      </w:tr>
      <w:tr w:rsidR="00AE3DF7" w:rsidRPr="00DE4AB2" w:rsidTr="00C94A1B">
        <w:tc>
          <w:tcPr>
            <w:tcW w:w="675" w:type="dxa"/>
            <w:shd w:val="clear" w:color="auto" w:fill="auto"/>
            <w:vAlign w:val="center"/>
          </w:tcPr>
          <w:p w:rsidR="00AE3DF7" w:rsidRPr="00DE4AB2" w:rsidRDefault="00AE3DF7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52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E3DF7" w:rsidRPr="00DE4AB2" w:rsidRDefault="00AE3DF7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CET MOTRU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3DF7" w:rsidRPr="00DE4AB2" w:rsidRDefault="00AE3DF7" w:rsidP="00B6500B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U.A.T.A.A. MOTRU S.A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E3DF7" w:rsidRPr="00DE4AB2" w:rsidRDefault="00AE3DF7" w:rsidP="00B6500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 xml:space="preserve">4995/   </w:t>
            </w:r>
            <w:r w:rsidR="00DE4AB2" w:rsidRPr="00DE4AB2">
              <w:rPr>
                <w:lang w:val="ro-RO"/>
              </w:rPr>
              <w:t>25</w:t>
            </w:r>
            <w:r w:rsidRPr="00DE4AB2">
              <w:rPr>
                <w:lang w:val="ro-RO"/>
              </w:rPr>
              <w:t>.04.2017</w:t>
            </w:r>
          </w:p>
        </w:tc>
      </w:tr>
      <w:tr w:rsidR="00AE3DF7" w:rsidRPr="00DE4AB2" w:rsidTr="00C94A1B">
        <w:tc>
          <w:tcPr>
            <w:tcW w:w="675" w:type="dxa"/>
            <w:shd w:val="clear" w:color="auto" w:fill="auto"/>
            <w:vAlign w:val="center"/>
          </w:tcPr>
          <w:p w:rsidR="00AE3DF7" w:rsidRPr="00DE4AB2" w:rsidRDefault="00AE3DF7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E3DF7" w:rsidRPr="00DE4AB2" w:rsidRDefault="00AE3DF7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SINDICATUL LIBER AL FUNCTIONARILOR PUBLICI DIN PRIMARIA MOTRU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3DF7" w:rsidRPr="00DE4AB2" w:rsidRDefault="00AE3DF7" w:rsidP="00B6500B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Directia Publica Motru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E3DF7" w:rsidRPr="00DE4AB2" w:rsidRDefault="00AE3DF7" w:rsidP="00B6500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5535/ 05.05.2017</w:t>
            </w:r>
          </w:p>
        </w:tc>
      </w:tr>
      <w:tr w:rsidR="00AE3DF7" w:rsidRPr="00DE4AB2" w:rsidTr="00C94A1B">
        <w:tc>
          <w:tcPr>
            <w:tcW w:w="675" w:type="dxa"/>
            <w:shd w:val="clear" w:color="auto" w:fill="auto"/>
            <w:vAlign w:val="center"/>
          </w:tcPr>
          <w:p w:rsidR="00AE3DF7" w:rsidRPr="00DE4AB2" w:rsidRDefault="00AE3DF7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E3DF7" w:rsidRPr="00DE4AB2" w:rsidRDefault="00AE3DF7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</w:t>
            </w:r>
            <w:r w:rsidR="00DE4AB2" w:rsidRPr="00DE4AB2">
              <w:rPr>
                <w:b/>
                <w:lang w:val="ro-RO"/>
              </w:rPr>
              <w:t>„</w:t>
            </w:r>
            <w:r w:rsidRPr="00DE4AB2">
              <w:rPr>
                <w:b/>
                <w:lang w:val="ro-RO"/>
              </w:rPr>
              <w:t>SONDORUL</w:t>
            </w:r>
            <w:r w:rsidR="00DE4AB2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 xml:space="preserve"> MOTRU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3DF7" w:rsidRPr="00DE4AB2" w:rsidRDefault="00AE3DF7" w:rsidP="00B6500B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S.C. U.E.F. MOTRU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E3DF7" w:rsidRPr="00DE4AB2" w:rsidRDefault="00AE3DF7" w:rsidP="00B6500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5675/ 08.05.2017</w:t>
            </w:r>
          </w:p>
        </w:tc>
      </w:tr>
      <w:tr w:rsidR="00AE3DF7" w:rsidRPr="00DE4AB2" w:rsidTr="00C94A1B">
        <w:tc>
          <w:tcPr>
            <w:tcW w:w="675" w:type="dxa"/>
            <w:shd w:val="clear" w:color="auto" w:fill="auto"/>
            <w:vAlign w:val="center"/>
          </w:tcPr>
          <w:p w:rsidR="00AE3DF7" w:rsidRPr="00DE4AB2" w:rsidRDefault="00AE3DF7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>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E3DF7" w:rsidRPr="00DE4AB2" w:rsidRDefault="00AE3DF7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 w:rsidRPr="00DE4AB2">
              <w:rPr>
                <w:b/>
                <w:lang w:val="ro-RO"/>
              </w:rPr>
              <w:t xml:space="preserve">SINDICATUL </w:t>
            </w:r>
            <w:r w:rsidR="00DE4AB2" w:rsidRPr="00DE4AB2">
              <w:rPr>
                <w:b/>
                <w:lang w:val="ro-RO"/>
              </w:rPr>
              <w:t>„</w:t>
            </w:r>
            <w:r w:rsidRPr="00DE4AB2">
              <w:rPr>
                <w:b/>
                <w:lang w:val="ro-RO"/>
              </w:rPr>
              <w:t>SALVAMED</w:t>
            </w:r>
            <w:r w:rsidR="00DE4AB2" w:rsidRPr="00DE4AB2">
              <w:rPr>
                <w:b/>
                <w:lang w:val="ro-RO"/>
              </w:rPr>
              <w:t>”</w:t>
            </w:r>
            <w:r w:rsidRPr="00DE4AB2">
              <w:rPr>
                <w:b/>
                <w:lang w:val="ro-RO"/>
              </w:rPr>
              <w:t xml:space="preserve"> GORJ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3DF7" w:rsidRPr="00DE4AB2" w:rsidRDefault="00AE3DF7" w:rsidP="00DE4AB2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 w:rsidRPr="00DE4AB2">
              <w:rPr>
                <w:lang w:val="ro-RO"/>
              </w:rPr>
              <w:t>Serviciul Jude</w:t>
            </w:r>
            <w:r w:rsidR="00DE4AB2" w:rsidRPr="00DE4AB2">
              <w:rPr>
                <w:lang w:val="ro-RO"/>
              </w:rPr>
              <w:t>ț</w:t>
            </w:r>
            <w:r w:rsidRPr="00DE4AB2">
              <w:rPr>
                <w:lang w:val="ro-RO"/>
              </w:rPr>
              <w:t>ean de Ambula</w:t>
            </w:r>
            <w:r w:rsidR="00DE4AB2" w:rsidRPr="00DE4AB2">
              <w:rPr>
                <w:lang w:val="ro-RO"/>
              </w:rPr>
              <w:t>nță</w:t>
            </w:r>
            <w:r w:rsidRPr="00DE4AB2">
              <w:rPr>
                <w:lang w:val="ro-RO"/>
              </w:rPr>
              <w:t xml:space="preserve"> Gorj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E3DF7" w:rsidRPr="00DE4AB2" w:rsidRDefault="00AE3DF7" w:rsidP="00B6500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 w:rsidRPr="00DE4AB2">
              <w:rPr>
                <w:lang w:val="ro-RO"/>
              </w:rPr>
              <w:t>5802/ 10.05.2017</w:t>
            </w:r>
          </w:p>
        </w:tc>
      </w:tr>
      <w:tr w:rsidR="003A31EC" w:rsidRPr="00DE4AB2" w:rsidTr="00C94A1B">
        <w:tc>
          <w:tcPr>
            <w:tcW w:w="675" w:type="dxa"/>
            <w:shd w:val="clear" w:color="auto" w:fill="auto"/>
            <w:vAlign w:val="center"/>
          </w:tcPr>
          <w:p w:rsidR="003A31EC" w:rsidRPr="00DE4AB2" w:rsidRDefault="003A31EC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A31EC" w:rsidRPr="00DE4AB2" w:rsidRDefault="003A31EC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SINDICATUL INDEPENDENT AL SALARIAȚILOR DIN CADRUL S.C. TRANSLOC S.A.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31EC" w:rsidRPr="00DE4AB2" w:rsidRDefault="003A31EC" w:rsidP="00DE4AB2">
            <w:pPr>
              <w:spacing w:after="0" w:line="100" w:lineRule="atLeast"/>
              <w:ind w:left="0"/>
              <w:jc w:val="left"/>
              <w:rPr>
                <w:lang w:val="ro-RO"/>
              </w:rPr>
            </w:pPr>
            <w:r>
              <w:rPr>
                <w:b/>
                <w:lang w:val="ro-RO"/>
              </w:rPr>
              <w:t>S.C. TRANSLOC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A31EC" w:rsidRPr="00DE4AB2" w:rsidRDefault="003A31EC" w:rsidP="00B6500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6927/    </w:t>
            </w:r>
            <w:r w:rsidR="00306FDF">
              <w:rPr>
                <w:lang w:val="ro-RO"/>
              </w:rPr>
              <w:t>07</w:t>
            </w:r>
            <w:r>
              <w:rPr>
                <w:lang w:val="ro-RO"/>
              </w:rPr>
              <w:t>.06.2017</w:t>
            </w:r>
          </w:p>
        </w:tc>
      </w:tr>
      <w:tr w:rsidR="00003F83" w:rsidRPr="00DE4AB2" w:rsidTr="00C94A1B">
        <w:tc>
          <w:tcPr>
            <w:tcW w:w="675" w:type="dxa"/>
            <w:shd w:val="clear" w:color="auto" w:fill="auto"/>
            <w:vAlign w:val="center"/>
          </w:tcPr>
          <w:p w:rsidR="00003F83" w:rsidRDefault="00003F83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03F83" w:rsidRDefault="00003F83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SINDICATUL LIBER SERVICII PUBLICE TG. 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3F83" w:rsidRDefault="00003F83" w:rsidP="00DE4AB2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S.C. APAREGIO GORJ S.A.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03F83" w:rsidRDefault="00003F83" w:rsidP="00B6500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8060/ 28.06.2017</w:t>
            </w:r>
          </w:p>
        </w:tc>
      </w:tr>
      <w:tr w:rsidR="007E1CC3" w:rsidRPr="00DE4AB2" w:rsidTr="00C94A1B">
        <w:tc>
          <w:tcPr>
            <w:tcW w:w="675" w:type="dxa"/>
            <w:shd w:val="clear" w:color="auto" w:fill="auto"/>
            <w:vAlign w:val="center"/>
          </w:tcPr>
          <w:p w:rsidR="007E1CC3" w:rsidRDefault="007E1CC3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E1CC3" w:rsidRDefault="007E1CC3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SINDICATUL SANITAS TG.-JIU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1CC3" w:rsidRDefault="007E1CC3" w:rsidP="00DE4AB2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SPITALUL JUDEȚEAN DE URGENȚĂ 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E1CC3" w:rsidRDefault="007E1CC3" w:rsidP="00B6500B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13452/</w:t>
            </w:r>
            <w:r w:rsidR="00FC60D3">
              <w:rPr>
                <w:lang w:val="ro-RO"/>
              </w:rPr>
              <w:t xml:space="preserve"> 30.10.2017</w:t>
            </w:r>
          </w:p>
        </w:tc>
      </w:tr>
      <w:tr w:rsidR="007E1CC3" w:rsidRPr="00DE4AB2" w:rsidTr="00C94A1B">
        <w:tc>
          <w:tcPr>
            <w:tcW w:w="675" w:type="dxa"/>
            <w:shd w:val="clear" w:color="auto" w:fill="auto"/>
            <w:vAlign w:val="center"/>
          </w:tcPr>
          <w:p w:rsidR="007E1CC3" w:rsidRDefault="007E1CC3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E1CC3" w:rsidRDefault="007E1CC3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SINDICATUL SANITAS BUMBESTI-JIU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1CC3" w:rsidRDefault="007E1CC3" w:rsidP="00DE4AB2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SPITALUL ORASENESC BUMBESTI-JIU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E1CC3" w:rsidRDefault="007E1CC3" w:rsidP="007E1CC3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13453/</w:t>
            </w:r>
            <w:r w:rsidR="00FC60D3">
              <w:rPr>
                <w:lang w:val="ro-RO"/>
              </w:rPr>
              <w:t xml:space="preserve"> 30.10.2017</w:t>
            </w:r>
          </w:p>
        </w:tc>
      </w:tr>
      <w:tr w:rsidR="00FC60D3" w:rsidRPr="00DE4AB2" w:rsidTr="00C94A1B">
        <w:tc>
          <w:tcPr>
            <w:tcW w:w="675" w:type="dxa"/>
            <w:shd w:val="clear" w:color="auto" w:fill="auto"/>
            <w:vAlign w:val="center"/>
          </w:tcPr>
          <w:p w:rsidR="00FC60D3" w:rsidRDefault="00FC60D3" w:rsidP="007756B0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C60D3" w:rsidRDefault="00FC60D3" w:rsidP="00AE406B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SINDICATUL INDEPENDENT MACOFIL S.A.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C60D3" w:rsidRDefault="00FC60D3" w:rsidP="00DE4AB2">
            <w:pPr>
              <w:spacing w:after="0" w:line="100" w:lineRule="atLeast"/>
              <w:ind w:left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S.C. MACOFIL S.A. TG. JIU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C60D3" w:rsidRDefault="00FC60D3" w:rsidP="007E1CC3">
            <w:pPr>
              <w:spacing w:after="0" w:line="100" w:lineRule="atLeast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14067/ </w:t>
            </w:r>
            <w:bookmarkStart w:id="0" w:name="_GoBack"/>
            <w:bookmarkEnd w:id="0"/>
            <w:r>
              <w:rPr>
                <w:lang w:val="ro-RO"/>
              </w:rPr>
              <w:t>10.11.2017</w:t>
            </w:r>
          </w:p>
        </w:tc>
      </w:tr>
    </w:tbl>
    <w:p w:rsidR="00A959E7" w:rsidRDefault="00A959E7" w:rsidP="00EE3378">
      <w:pPr>
        <w:spacing w:after="0" w:line="100" w:lineRule="atLeast"/>
        <w:ind w:left="0"/>
        <w:jc w:val="left"/>
        <w:rPr>
          <w:b/>
          <w:lang w:val="ro-RO"/>
        </w:rPr>
      </w:pPr>
    </w:p>
    <w:p w:rsidR="00EE3378" w:rsidRPr="00631825" w:rsidRDefault="00EE3378" w:rsidP="00EE3378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cs="Courier New"/>
          <w:b/>
          <w:bCs/>
          <w:color w:val="FF0000"/>
          <w:sz w:val="24"/>
          <w:szCs w:val="24"/>
          <w:lang w:val="ro-RO"/>
        </w:rPr>
      </w:pPr>
      <w:r w:rsidRPr="00631825">
        <w:rPr>
          <w:b/>
          <w:color w:val="FF0000"/>
          <w:sz w:val="24"/>
          <w:szCs w:val="24"/>
          <w:lang w:val="ro-RO"/>
        </w:rPr>
        <w:t xml:space="preserve">În conformitate cu prevederile </w:t>
      </w:r>
      <w:r w:rsidR="00AE3DF7" w:rsidRPr="00631825">
        <w:rPr>
          <w:rFonts w:cs="Courier New"/>
          <w:b/>
          <w:bCs/>
          <w:color w:val="FF0000"/>
          <w:sz w:val="24"/>
          <w:szCs w:val="24"/>
        </w:rPr>
        <w:t>LEG</w:t>
      </w:r>
      <w:r w:rsidRPr="00631825">
        <w:rPr>
          <w:rFonts w:cs="Courier New"/>
          <w:b/>
          <w:bCs/>
          <w:color w:val="FF0000"/>
          <w:sz w:val="24"/>
          <w:szCs w:val="24"/>
        </w:rPr>
        <w:t>II</w:t>
      </w:r>
      <w:r w:rsidR="00AE3DF7" w:rsidRPr="00631825">
        <w:rPr>
          <w:rFonts w:cs="Courier New"/>
          <w:b/>
          <w:bCs/>
          <w:color w:val="FF0000"/>
          <w:sz w:val="24"/>
          <w:szCs w:val="24"/>
        </w:rPr>
        <w:t xml:space="preserve"> nr. 62 din 10 </w:t>
      </w:r>
      <w:proofErr w:type="spellStart"/>
      <w:r w:rsidR="00AE3DF7" w:rsidRPr="00631825">
        <w:rPr>
          <w:rFonts w:cs="Courier New"/>
          <w:b/>
          <w:bCs/>
          <w:color w:val="FF0000"/>
          <w:sz w:val="24"/>
          <w:szCs w:val="24"/>
        </w:rPr>
        <w:t>mai</w:t>
      </w:r>
      <w:proofErr w:type="spellEnd"/>
      <w:r w:rsidR="00AE3DF7" w:rsidRPr="00631825">
        <w:rPr>
          <w:rFonts w:cs="Courier New"/>
          <w:b/>
          <w:bCs/>
          <w:color w:val="FF0000"/>
          <w:sz w:val="24"/>
          <w:szCs w:val="24"/>
        </w:rPr>
        <w:t xml:space="preserve"> 2011</w:t>
      </w:r>
      <w:r w:rsidRPr="00631825">
        <w:rPr>
          <w:rFonts w:cs="Courier New"/>
          <w:b/>
          <w:bCs/>
          <w:color w:val="FF0000"/>
          <w:sz w:val="24"/>
          <w:szCs w:val="24"/>
        </w:rPr>
        <w:t xml:space="preserve">, </w:t>
      </w:r>
      <w:proofErr w:type="spellStart"/>
      <w:r w:rsidRPr="00631825">
        <w:rPr>
          <w:rFonts w:cs="Courier New"/>
          <w:b/>
          <w:bCs/>
          <w:color w:val="FF0000"/>
          <w:sz w:val="24"/>
          <w:szCs w:val="24"/>
        </w:rPr>
        <w:t>republicat</w:t>
      </w:r>
      <w:proofErr w:type="spellEnd"/>
      <w:r w:rsidRPr="00631825">
        <w:rPr>
          <w:rFonts w:cs="Courier New"/>
          <w:b/>
          <w:bCs/>
          <w:color w:val="FF0000"/>
          <w:sz w:val="24"/>
          <w:szCs w:val="24"/>
          <w:lang w:val="ro-RO"/>
        </w:rPr>
        <w:t>ă</w:t>
      </w:r>
    </w:p>
    <w:p w:rsidR="00AE3DF7" w:rsidRPr="00631825" w:rsidRDefault="00EE3378" w:rsidP="00EE3378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cs="Courier New"/>
          <w:b/>
          <w:color w:val="FF0000"/>
          <w:sz w:val="24"/>
          <w:szCs w:val="24"/>
          <w:lang w:val="ro-RO"/>
        </w:rPr>
      </w:pPr>
      <w:r w:rsidRPr="00631825">
        <w:rPr>
          <w:rFonts w:cs="Courier New"/>
          <w:b/>
          <w:bCs/>
          <w:color w:val="FF0000"/>
          <w:sz w:val="24"/>
          <w:szCs w:val="24"/>
          <w:lang w:val="ro-RO"/>
        </w:rPr>
        <w:t xml:space="preserve"> – Legea</w:t>
      </w:r>
      <w:r w:rsidRPr="00631825">
        <w:rPr>
          <w:rFonts w:cs="Courier New"/>
          <w:b/>
          <w:color w:val="FF0000"/>
          <w:sz w:val="24"/>
          <w:szCs w:val="24"/>
          <w:lang w:val="ro-RO"/>
        </w:rPr>
        <w:t xml:space="preserve"> </w:t>
      </w:r>
      <w:proofErr w:type="spellStart"/>
      <w:r w:rsidR="00AD3438">
        <w:rPr>
          <w:rFonts w:cs="Courier New"/>
          <w:b/>
          <w:color w:val="FF0000"/>
          <w:sz w:val="24"/>
          <w:szCs w:val="24"/>
        </w:rPr>
        <w:t>D</w:t>
      </w:r>
      <w:r w:rsidRPr="00631825">
        <w:rPr>
          <w:rFonts w:cs="Courier New"/>
          <w:b/>
          <w:color w:val="FF0000"/>
          <w:sz w:val="24"/>
          <w:szCs w:val="24"/>
        </w:rPr>
        <w:t>ialogului</w:t>
      </w:r>
      <w:proofErr w:type="spellEnd"/>
      <w:r w:rsidRPr="00631825">
        <w:rPr>
          <w:rFonts w:cs="Courier New"/>
          <w:b/>
          <w:color w:val="FF0000"/>
          <w:sz w:val="24"/>
          <w:szCs w:val="24"/>
        </w:rPr>
        <w:t xml:space="preserve"> </w:t>
      </w:r>
      <w:r w:rsidR="00AD3438">
        <w:rPr>
          <w:rFonts w:cs="Courier New"/>
          <w:b/>
          <w:color w:val="FF0000"/>
          <w:sz w:val="24"/>
          <w:szCs w:val="24"/>
        </w:rPr>
        <w:t>S</w:t>
      </w:r>
      <w:r w:rsidRPr="00631825">
        <w:rPr>
          <w:rFonts w:cs="Courier New"/>
          <w:b/>
          <w:color w:val="FF0000"/>
          <w:sz w:val="24"/>
          <w:szCs w:val="24"/>
        </w:rPr>
        <w:t>ocial:</w:t>
      </w:r>
    </w:p>
    <w:p w:rsidR="00A959E7" w:rsidRDefault="00A959E7" w:rsidP="0081754D">
      <w:pPr>
        <w:spacing w:after="0" w:line="100" w:lineRule="atLeast"/>
        <w:ind w:left="720"/>
        <w:jc w:val="left"/>
        <w:rPr>
          <w:b/>
          <w:lang w:val="ro-RO"/>
        </w:rPr>
      </w:pPr>
    </w:p>
    <w:p w:rsidR="00EE3378" w:rsidRPr="00003F83" w:rsidRDefault="00EE3378" w:rsidP="00EE3378">
      <w:pPr>
        <w:autoSpaceDE w:val="0"/>
        <w:autoSpaceDN w:val="0"/>
        <w:adjustRightInd w:val="0"/>
        <w:spacing w:after="0" w:line="240" w:lineRule="auto"/>
        <w:ind w:left="420"/>
        <w:rPr>
          <w:rFonts w:cs="Courier New"/>
          <w:b/>
          <w:sz w:val="20"/>
          <w:szCs w:val="20"/>
        </w:rPr>
      </w:pPr>
      <w:r w:rsidRPr="00003F83">
        <w:rPr>
          <w:rFonts w:cs="Courier New"/>
          <w:b/>
          <w:color w:val="FF0000"/>
          <w:sz w:val="20"/>
          <w:szCs w:val="20"/>
        </w:rPr>
        <w:t xml:space="preserve">ART. 51 – (1)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Sunt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reprezentative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la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nivel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de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unitate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organizaţiile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sindicale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care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îndeplinesc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cumulativ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următoarele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condiţii</w:t>
      </w:r>
      <w:proofErr w:type="spellEnd"/>
      <w:r w:rsidRPr="00003F83">
        <w:rPr>
          <w:rFonts w:cs="Courier New"/>
          <w:b/>
          <w:sz w:val="20"/>
          <w:szCs w:val="20"/>
        </w:rPr>
        <w:t>:</w:t>
      </w:r>
    </w:p>
    <w:p w:rsidR="00EE3378" w:rsidRPr="00003F83" w:rsidRDefault="00EE3378" w:rsidP="00EE3378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0"/>
          <w:szCs w:val="20"/>
        </w:rPr>
      </w:pPr>
      <w:r w:rsidRPr="00003F83">
        <w:rPr>
          <w:rFonts w:cs="Courier New"/>
          <w:sz w:val="20"/>
          <w:szCs w:val="20"/>
        </w:rPr>
        <w:t xml:space="preserve">    a) </w:t>
      </w:r>
      <w:proofErr w:type="gramStart"/>
      <w:r w:rsidRPr="00003F83">
        <w:rPr>
          <w:rFonts w:cs="Courier New"/>
          <w:sz w:val="20"/>
          <w:szCs w:val="20"/>
        </w:rPr>
        <w:t>au</w:t>
      </w:r>
      <w:proofErr w:type="gram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statut</w:t>
      </w:r>
      <w:proofErr w:type="spellEnd"/>
      <w:r w:rsidRPr="00003F83">
        <w:rPr>
          <w:rFonts w:cs="Courier New"/>
          <w:sz w:val="20"/>
          <w:szCs w:val="20"/>
        </w:rPr>
        <w:t xml:space="preserve"> legal de </w:t>
      </w:r>
      <w:proofErr w:type="spellStart"/>
      <w:r w:rsidRPr="00003F83">
        <w:rPr>
          <w:rFonts w:cs="Courier New"/>
          <w:sz w:val="20"/>
          <w:szCs w:val="20"/>
        </w:rPr>
        <w:t>sindicat</w:t>
      </w:r>
      <w:proofErr w:type="spellEnd"/>
      <w:r w:rsidRPr="00003F83">
        <w:rPr>
          <w:rFonts w:cs="Courier New"/>
          <w:sz w:val="20"/>
          <w:szCs w:val="20"/>
        </w:rPr>
        <w:t>;</w:t>
      </w:r>
    </w:p>
    <w:p w:rsidR="00EE3378" w:rsidRPr="00003F83" w:rsidRDefault="00EE3378" w:rsidP="00EE3378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0"/>
          <w:szCs w:val="20"/>
        </w:rPr>
      </w:pPr>
      <w:r w:rsidRPr="00003F83">
        <w:rPr>
          <w:rFonts w:cs="Courier New"/>
          <w:sz w:val="20"/>
          <w:szCs w:val="20"/>
        </w:rPr>
        <w:t xml:space="preserve">    b) </w:t>
      </w:r>
      <w:proofErr w:type="gramStart"/>
      <w:r w:rsidRPr="00003F83">
        <w:rPr>
          <w:rFonts w:cs="Courier New"/>
          <w:sz w:val="20"/>
          <w:szCs w:val="20"/>
        </w:rPr>
        <w:t>au</w:t>
      </w:r>
      <w:proofErr w:type="gram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independenţă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organizatorică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şi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patrimonială</w:t>
      </w:r>
      <w:proofErr w:type="spellEnd"/>
      <w:r w:rsidRPr="00003F83">
        <w:rPr>
          <w:rFonts w:cs="Courier New"/>
          <w:sz w:val="20"/>
          <w:szCs w:val="20"/>
        </w:rPr>
        <w:t>;</w:t>
      </w:r>
    </w:p>
    <w:p w:rsidR="00EE3378" w:rsidRPr="00003F83" w:rsidRDefault="00EE3378" w:rsidP="00631825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0"/>
          <w:szCs w:val="20"/>
        </w:rPr>
      </w:pPr>
      <w:r w:rsidRPr="00003F83">
        <w:rPr>
          <w:rFonts w:cs="Courier New"/>
          <w:sz w:val="20"/>
          <w:szCs w:val="20"/>
        </w:rPr>
        <w:t xml:space="preserve">    c) </w:t>
      </w:r>
      <w:proofErr w:type="spellStart"/>
      <w:proofErr w:type="gramStart"/>
      <w:r w:rsidRPr="00003F83">
        <w:rPr>
          <w:rFonts w:cs="Courier New"/>
          <w:sz w:val="20"/>
          <w:szCs w:val="20"/>
        </w:rPr>
        <w:t>numărul</w:t>
      </w:r>
      <w:proofErr w:type="spellEnd"/>
      <w:proofErr w:type="gramEnd"/>
      <w:r w:rsidRPr="00003F83">
        <w:rPr>
          <w:rFonts w:cs="Courier New"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sz w:val="20"/>
          <w:szCs w:val="20"/>
        </w:rPr>
        <w:t>membri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ai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sindicatului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reprezintă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cel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puţin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jumătate</w:t>
      </w:r>
      <w:proofErr w:type="spellEnd"/>
      <w:r w:rsidRPr="00003F83">
        <w:rPr>
          <w:rFonts w:cs="Courier New"/>
          <w:sz w:val="20"/>
          <w:szCs w:val="20"/>
        </w:rPr>
        <w:t xml:space="preserve"> plus </w:t>
      </w:r>
      <w:proofErr w:type="spellStart"/>
      <w:r w:rsidRPr="00003F83">
        <w:rPr>
          <w:rFonts w:cs="Courier New"/>
          <w:sz w:val="20"/>
          <w:szCs w:val="20"/>
        </w:rPr>
        <w:t>unu</w:t>
      </w:r>
      <w:proofErr w:type="spellEnd"/>
      <w:r w:rsidRPr="00003F83">
        <w:rPr>
          <w:rFonts w:cs="Courier New"/>
          <w:sz w:val="20"/>
          <w:szCs w:val="20"/>
        </w:rPr>
        <w:t xml:space="preserve"> din </w:t>
      </w:r>
      <w:proofErr w:type="spellStart"/>
      <w:r w:rsidRPr="00003F83">
        <w:rPr>
          <w:rFonts w:cs="Courier New"/>
          <w:sz w:val="20"/>
          <w:szCs w:val="20"/>
        </w:rPr>
        <w:t>numărul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angajaţilor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unităţii</w:t>
      </w:r>
      <w:proofErr w:type="spellEnd"/>
      <w:r w:rsidRPr="00003F83">
        <w:rPr>
          <w:rFonts w:cs="Courier New"/>
          <w:sz w:val="20"/>
          <w:szCs w:val="20"/>
        </w:rPr>
        <w:t>.</w:t>
      </w:r>
    </w:p>
    <w:p w:rsidR="00EE3378" w:rsidRPr="00003F83" w:rsidRDefault="00EE3378" w:rsidP="00EE3378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b/>
          <w:sz w:val="20"/>
          <w:szCs w:val="20"/>
        </w:rPr>
      </w:pPr>
      <w:r w:rsidRPr="00003F83">
        <w:rPr>
          <w:rFonts w:cs="Courier New"/>
          <w:color w:val="FF0000"/>
          <w:sz w:val="20"/>
          <w:szCs w:val="20"/>
        </w:rPr>
        <w:t xml:space="preserve">    </w:t>
      </w:r>
      <w:r w:rsidRPr="00003F83">
        <w:rPr>
          <w:rFonts w:cs="Courier New"/>
          <w:b/>
          <w:color w:val="FF0000"/>
          <w:sz w:val="20"/>
          <w:szCs w:val="20"/>
        </w:rPr>
        <w:t>(2)</w:t>
      </w:r>
      <w:r w:rsidRPr="00003F83">
        <w:rPr>
          <w:rFonts w:cs="Courier New"/>
          <w:b/>
          <w:sz w:val="20"/>
          <w:szCs w:val="20"/>
        </w:rPr>
        <w:t xml:space="preserve"> </w:t>
      </w:r>
      <w:r w:rsidR="00DE4AB2" w:rsidRPr="00003F83">
        <w:rPr>
          <w:rFonts w:cs="Courier New"/>
          <w:b/>
          <w:sz w:val="20"/>
          <w:szCs w:val="20"/>
          <w:lang w:val="ro-RO"/>
        </w:rPr>
        <w:t>Î</w:t>
      </w:r>
      <w:proofErr w:type="spellStart"/>
      <w:r w:rsidRPr="00003F83">
        <w:rPr>
          <w:rFonts w:cs="Courier New"/>
          <w:b/>
          <w:sz w:val="20"/>
          <w:szCs w:val="20"/>
        </w:rPr>
        <w:t>ndeplinirea</w:t>
      </w:r>
      <w:proofErr w:type="spellEnd"/>
      <w:r w:rsidRPr="00003F83">
        <w:rPr>
          <w:rFonts w:cs="Courier New"/>
          <w:b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b/>
          <w:sz w:val="20"/>
          <w:szCs w:val="20"/>
        </w:rPr>
        <w:t>către</w:t>
      </w:r>
      <w:proofErr w:type="spellEnd"/>
      <w:r w:rsidRPr="00003F83">
        <w:rPr>
          <w:rFonts w:cs="Courier New"/>
          <w:b/>
          <w:sz w:val="20"/>
          <w:szCs w:val="20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</w:rPr>
        <w:t>organizaţiile</w:t>
      </w:r>
      <w:proofErr w:type="spellEnd"/>
      <w:r w:rsidRPr="00003F83">
        <w:rPr>
          <w:rFonts w:cs="Courier New"/>
          <w:b/>
          <w:sz w:val="20"/>
          <w:szCs w:val="20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</w:rPr>
        <w:t>sindicale</w:t>
      </w:r>
      <w:proofErr w:type="spellEnd"/>
      <w:r w:rsidRPr="00003F83">
        <w:rPr>
          <w:rFonts w:cs="Courier New"/>
          <w:b/>
          <w:sz w:val="20"/>
          <w:szCs w:val="20"/>
        </w:rPr>
        <w:t xml:space="preserve"> a </w:t>
      </w:r>
      <w:proofErr w:type="spellStart"/>
      <w:r w:rsidRPr="00003F83">
        <w:rPr>
          <w:rFonts w:cs="Courier New"/>
          <w:b/>
          <w:sz w:val="20"/>
          <w:szCs w:val="20"/>
        </w:rPr>
        <w:t>condiţiilor</w:t>
      </w:r>
      <w:proofErr w:type="spellEnd"/>
      <w:r w:rsidRPr="00003F83">
        <w:rPr>
          <w:rFonts w:cs="Courier New"/>
          <w:b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b/>
          <w:sz w:val="20"/>
          <w:szCs w:val="20"/>
        </w:rPr>
        <w:t>reprezentativitate</w:t>
      </w:r>
      <w:proofErr w:type="spellEnd"/>
      <w:r w:rsidRPr="00003F83">
        <w:rPr>
          <w:rFonts w:cs="Courier New"/>
          <w:b/>
          <w:sz w:val="20"/>
          <w:szCs w:val="20"/>
        </w:rPr>
        <w:t xml:space="preserve"> se </w:t>
      </w:r>
      <w:proofErr w:type="spellStart"/>
      <w:r w:rsidRPr="00003F83">
        <w:rPr>
          <w:rFonts w:cs="Courier New"/>
          <w:b/>
          <w:sz w:val="20"/>
          <w:szCs w:val="20"/>
        </w:rPr>
        <w:t>constată</w:t>
      </w:r>
      <w:proofErr w:type="spellEnd"/>
      <w:r w:rsidRPr="00003F83">
        <w:rPr>
          <w:rFonts w:cs="Courier New"/>
          <w:b/>
          <w:sz w:val="20"/>
          <w:szCs w:val="20"/>
        </w:rPr>
        <w:t xml:space="preserve">, la </w:t>
      </w:r>
      <w:proofErr w:type="spellStart"/>
      <w:r w:rsidRPr="00003F83">
        <w:rPr>
          <w:rFonts w:cs="Courier New"/>
          <w:b/>
          <w:sz w:val="20"/>
          <w:szCs w:val="20"/>
        </w:rPr>
        <w:t>cererea</w:t>
      </w:r>
      <w:proofErr w:type="spellEnd"/>
      <w:r w:rsidRPr="00003F83">
        <w:rPr>
          <w:rFonts w:cs="Courier New"/>
          <w:b/>
          <w:sz w:val="20"/>
          <w:szCs w:val="20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</w:rPr>
        <w:t>acestora</w:t>
      </w:r>
      <w:proofErr w:type="spellEnd"/>
      <w:r w:rsidRPr="00003F83">
        <w:rPr>
          <w:rFonts w:cs="Courier New"/>
          <w:b/>
          <w:sz w:val="20"/>
          <w:szCs w:val="20"/>
        </w:rPr>
        <w:t xml:space="preserve">, de </w:t>
      </w:r>
      <w:proofErr w:type="spellStart"/>
      <w:r w:rsidRPr="00003F83">
        <w:rPr>
          <w:rFonts w:cs="Courier New"/>
          <w:b/>
          <w:sz w:val="20"/>
          <w:szCs w:val="20"/>
        </w:rPr>
        <w:t>către</w:t>
      </w:r>
      <w:proofErr w:type="spellEnd"/>
      <w:r w:rsidRPr="00003F83">
        <w:rPr>
          <w:rFonts w:cs="Courier New"/>
          <w:b/>
          <w:sz w:val="20"/>
          <w:szCs w:val="20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</w:rPr>
        <w:t>instanţa</w:t>
      </w:r>
      <w:proofErr w:type="spellEnd"/>
      <w:r w:rsidRPr="00003F83">
        <w:rPr>
          <w:rFonts w:cs="Courier New"/>
          <w:b/>
          <w:sz w:val="20"/>
          <w:szCs w:val="20"/>
        </w:rPr>
        <w:t xml:space="preserve"> care le-</w:t>
      </w:r>
      <w:proofErr w:type="gramStart"/>
      <w:r w:rsidRPr="00003F83">
        <w:rPr>
          <w:rFonts w:cs="Courier New"/>
          <w:b/>
          <w:sz w:val="20"/>
          <w:szCs w:val="20"/>
        </w:rPr>
        <w:t>a</w:t>
      </w:r>
      <w:proofErr w:type="gramEnd"/>
      <w:r w:rsidRPr="00003F83">
        <w:rPr>
          <w:rFonts w:cs="Courier New"/>
          <w:b/>
          <w:sz w:val="20"/>
          <w:szCs w:val="20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</w:rPr>
        <w:t>acordat</w:t>
      </w:r>
      <w:proofErr w:type="spellEnd"/>
      <w:r w:rsidRPr="00003F83">
        <w:rPr>
          <w:rFonts w:cs="Courier New"/>
          <w:b/>
          <w:sz w:val="20"/>
          <w:szCs w:val="20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</w:rPr>
        <w:t>personalitate</w:t>
      </w:r>
      <w:proofErr w:type="spellEnd"/>
      <w:r w:rsidRPr="00003F83">
        <w:rPr>
          <w:rFonts w:cs="Courier New"/>
          <w:b/>
          <w:sz w:val="20"/>
          <w:szCs w:val="20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</w:rPr>
        <w:t>juridică</w:t>
      </w:r>
      <w:proofErr w:type="spellEnd"/>
      <w:r w:rsidRPr="00003F83">
        <w:rPr>
          <w:rFonts w:cs="Courier New"/>
          <w:b/>
          <w:sz w:val="20"/>
          <w:szCs w:val="20"/>
        </w:rPr>
        <w:t xml:space="preserve">, </w:t>
      </w:r>
      <w:proofErr w:type="spellStart"/>
      <w:r w:rsidRPr="00003F83">
        <w:rPr>
          <w:rFonts w:cs="Courier New"/>
          <w:b/>
          <w:sz w:val="20"/>
          <w:szCs w:val="20"/>
        </w:rPr>
        <w:t>prin</w:t>
      </w:r>
      <w:proofErr w:type="spellEnd"/>
      <w:r w:rsidRPr="00003F83">
        <w:rPr>
          <w:rFonts w:cs="Courier New"/>
          <w:b/>
          <w:sz w:val="20"/>
          <w:szCs w:val="20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</w:rPr>
        <w:t>depunerea</w:t>
      </w:r>
      <w:proofErr w:type="spellEnd"/>
      <w:r w:rsidRPr="00003F83">
        <w:rPr>
          <w:rFonts w:cs="Courier New"/>
          <w:b/>
          <w:sz w:val="20"/>
          <w:szCs w:val="20"/>
        </w:rPr>
        <w:t xml:space="preserve"> la </w:t>
      </w:r>
      <w:proofErr w:type="spellStart"/>
      <w:r w:rsidRPr="00003F83">
        <w:rPr>
          <w:rFonts w:cs="Courier New"/>
          <w:b/>
          <w:sz w:val="20"/>
          <w:szCs w:val="20"/>
        </w:rPr>
        <w:t>instanţă</w:t>
      </w:r>
      <w:proofErr w:type="spellEnd"/>
      <w:r w:rsidRPr="00003F83">
        <w:rPr>
          <w:rFonts w:cs="Courier New"/>
          <w:b/>
          <w:sz w:val="20"/>
          <w:szCs w:val="20"/>
        </w:rPr>
        <w:t xml:space="preserve"> a </w:t>
      </w:r>
      <w:proofErr w:type="spellStart"/>
      <w:r w:rsidRPr="00003F83">
        <w:rPr>
          <w:rFonts w:cs="Courier New"/>
          <w:b/>
          <w:sz w:val="20"/>
          <w:szCs w:val="20"/>
        </w:rPr>
        <w:t>documentaţiei</w:t>
      </w:r>
      <w:proofErr w:type="spellEnd"/>
      <w:r w:rsidRPr="00003F83">
        <w:rPr>
          <w:rFonts w:cs="Courier New"/>
          <w:b/>
          <w:sz w:val="20"/>
          <w:szCs w:val="20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</w:rPr>
        <w:t>prevăzute</w:t>
      </w:r>
      <w:proofErr w:type="spellEnd"/>
      <w:r w:rsidRPr="00003F83">
        <w:rPr>
          <w:rFonts w:cs="Courier New"/>
          <w:b/>
          <w:sz w:val="20"/>
          <w:szCs w:val="20"/>
        </w:rPr>
        <w:t xml:space="preserve"> la art. 52.</w:t>
      </w:r>
    </w:p>
    <w:p w:rsidR="00EE3378" w:rsidRPr="00003F83" w:rsidRDefault="00EE3378" w:rsidP="00EE3378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b/>
          <w:sz w:val="20"/>
          <w:szCs w:val="20"/>
        </w:rPr>
      </w:pPr>
    </w:p>
    <w:p w:rsidR="00EE3378" w:rsidRPr="00003F83" w:rsidRDefault="00EE3378" w:rsidP="00EE3378">
      <w:pPr>
        <w:autoSpaceDE w:val="0"/>
        <w:autoSpaceDN w:val="0"/>
        <w:adjustRightInd w:val="0"/>
        <w:spacing w:after="0" w:line="240" w:lineRule="auto"/>
        <w:ind w:left="426"/>
        <w:rPr>
          <w:rFonts w:cs="Courier New"/>
          <w:b/>
          <w:sz w:val="20"/>
          <w:szCs w:val="20"/>
        </w:rPr>
      </w:pPr>
      <w:r w:rsidRPr="00003F83">
        <w:rPr>
          <w:rFonts w:cs="Courier New"/>
          <w:b/>
          <w:color w:val="FF0000"/>
          <w:sz w:val="20"/>
          <w:szCs w:val="20"/>
        </w:rPr>
        <w:t xml:space="preserve">ART. 52 -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Dovada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îndeplinirii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condiţiilor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de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reprezentativitate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se face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astfe</w:t>
      </w:r>
      <w:r w:rsidRPr="00003F83">
        <w:rPr>
          <w:rFonts w:cs="Courier New"/>
          <w:b/>
          <w:sz w:val="20"/>
          <w:szCs w:val="20"/>
        </w:rPr>
        <w:t>l</w:t>
      </w:r>
      <w:proofErr w:type="spellEnd"/>
      <w:r w:rsidRPr="00003F83">
        <w:rPr>
          <w:rFonts w:cs="Courier New"/>
          <w:b/>
          <w:sz w:val="20"/>
          <w:szCs w:val="20"/>
        </w:rPr>
        <w:t>:</w:t>
      </w:r>
    </w:p>
    <w:p w:rsidR="00EE3378" w:rsidRPr="00003F83" w:rsidRDefault="00EE3378" w:rsidP="00EE3378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0"/>
          <w:szCs w:val="20"/>
        </w:rPr>
      </w:pPr>
      <w:r w:rsidRPr="00003F83">
        <w:rPr>
          <w:rFonts w:cs="Courier New"/>
          <w:sz w:val="20"/>
          <w:szCs w:val="20"/>
        </w:rPr>
        <w:t xml:space="preserve">    a) </w:t>
      </w:r>
      <w:proofErr w:type="spellStart"/>
      <w:proofErr w:type="gramStart"/>
      <w:r w:rsidRPr="00003F83">
        <w:rPr>
          <w:rFonts w:cs="Courier New"/>
          <w:sz w:val="20"/>
          <w:szCs w:val="20"/>
        </w:rPr>
        <w:t>copie</w:t>
      </w:r>
      <w:proofErr w:type="spellEnd"/>
      <w:proofErr w:type="gramEnd"/>
      <w:r w:rsidRPr="00003F83">
        <w:rPr>
          <w:rFonts w:cs="Courier New"/>
          <w:sz w:val="20"/>
          <w:szCs w:val="20"/>
        </w:rPr>
        <w:t xml:space="preserve"> a </w:t>
      </w:r>
      <w:proofErr w:type="spellStart"/>
      <w:r w:rsidRPr="00003F83">
        <w:rPr>
          <w:rFonts w:cs="Courier New"/>
          <w:sz w:val="20"/>
          <w:szCs w:val="20"/>
        </w:rPr>
        <w:t>hotărârii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judecătoreşti</w:t>
      </w:r>
      <w:proofErr w:type="spellEnd"/>
      <w:r w:rsidRPr="00003F83">
        <w:rPr>
          <w:rFonts w:cs="Courier New"/>
          <w:sz w:val="20"/>
          <w:szCs w:val="20"/>
        </w:rPr>
        <w:t xml:space="preserve"> definitive de </w:t>
      </w:r>
      <w:proofErr w:type="spellStart"/>
      <w:r w:rsidRPr="00003F83">
        <w:rPr>
          <w:rFonts w:cs="Courier New"/>
          <w:sz w:val="20"/>
          <w:szCs w:val="20"/>
        </w:rPr>
        <w:t>dobândire</w:t>
      </w:r>
      <w:proofErr w:type="spellEnd"/>
      <w:r w:rsidRPr="00003F83">
        <w:rPr>
          <w:rFonts w:cs="Courier New"/>
          <w:sz w:val="20"/>
          <w:szCs w:val="20"/>
        </w:rPr>
        <w:t xml:space="preserve"> a </w:t>
      </w:r>
      <w:proofErr w:type="spellStart"/>
      <w:r w:rsidRPr="00003F83">
        <w:rPr>
          <w:rFonts w:cs="Courier New"/>
          <w:sz w:val="20"/>
          <w:szCs w:val="20"/>
        </w:rPr>
        <w:t>personalităţii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juridice</w:t>
      </w:r>
      <w:proofErr w:type="spellEnd"/>
      <w:r w:rsidRPr="00003F83">
        <w:rPr>
          <w:rFonts w:cs="Courier New"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sz w:val="20"/>
          <w:szCs w:val="20"/>
        </w:rPr>
        <w:t>către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sindicat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şi</w:t>
      </w:r>
      <w:proofErr w:type="spellEnd"/>
      <w:r w:rsidRPr="00003F83">
        <w:rPr>
          <w:rFonts w:cs="Courier New"/>
          <w:sz w:val="20"/>
          <w:szCs w:val="20"/>
        </w:rPr>
        <w:t xml:space="preserve"> a </w:t>
      </w:r>
      <w:proofErr w:type="spellStart"/>
      <w:r w:rsidRPr="00003F83">
        <w:rPr>
          <w:rFonts w:cs="Courier New"/>
          <w:sz w:val="20"/>
          <w:szCs w:val="20"/>
        </w:rPr>
        <w:t>ultimei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hotărâri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judecătoreşti</w:t>
      </w:r>
      <w:proofErr w:type="spellEnd"/>
      <w:r w:rsidRPr="00003F83">
        <w:rPr>
          <w:rFonts w:cs="Courier New"/>
          <w:sz w:val="20"/>
          <w:szCs w:val="20"/>
        </w:rPr>
        <w:t xml:space="preserve"> definitive de </w:t>
      </w:r>
      <w:proofErr w:type="spellStart"/>
      <w:r w:rsidRPr="00003F83">
        <w:rPr>
          <w:rFonts w:cs="Courier New"/>
          <w:sz w:val="20"/>
          <w:szCs w:val="20"/>
        </w:rPr>
        <w:t>modificare</w:t>
      </w:r>
      <w:proofErr w:type="spellEnd"/>
      <w:r w:rsidRPr="00003F83">
        <w:rPr>
          <w:rFonts w:cs="Courier New"/>
          <w:sz w:val="20"/>
          <w:szCs w:val="20"/>
        </w:rPr>
        <w:t xml:space="preserve"> a </w:t>
      </w:r>
      <w:proofErr w:type="spellStart"/>
      <w:r w:rsidRPr="00003F83">
        <w:rPr>
          <w:rFonts w:cs="Courier New"/>
          <w:sz w:val="20"/>
          <w:szCs w:val="20"/>
        </w:rPr>
        <w:t>statutului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şi</w:t>
      </w:r>
      <w:proofErr w:type="spellEnd"/>
      <w:r w:rsidRPr="00003F83">
        <w:rPr>
          <w:rFonts w:cs="Courier New"/>
          <w:sz w:val="20"/>
          <w:szCs w:val="20"/>
        </w:rPr>
        <w:t>/</w:t>
      </w:r>
      <w:proofErr w:type="spellStart"/>
      <w:r w:rsidRPr="00003F83">
        <w:rPr>
          <w:rFonts w:cs="Courier New"/>
          <w:sz w:val="20"/>
          <w:szCs w:val="20"/>
        </w:rPr>
        <w:t>sau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componenţei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organului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executiv</w:t>
      </w:r>
      <w:proofErr w:type="spellEnd"/>
      <w:r w:rsidRPr="00003F83">
        <w:rPr>
          <w:rFonts w:cs="Courier New"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sz w:val="20"/>
          <w:szCs w:val="20"/>
        </w:rPr>
        <w:t>conducere</w:t>
      </w:r>
      <w:proofErr w:type="spellEnd"/>
      <w:r w:rsidRPr="00003F83">
        <w:rPr>
          <w:rFonts w:cs="Courier New"/>
          <w:sz w:val="20"/>
          <w:szCs w:val="20"/>
        </w:rPr>
        <w:t>;</w:t>
      </w:r>
    </w:p>
    <w:p w:rsidR="00EE3378" w:rsidRPr="00003F83" w:rsidRDefault="00EE3378" w:rsidP="00EE3378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0"/>
          <w:szCs w:val="20"/>
        </w:rPr>
      </w:pPr>
      <w:r w:rsidRPr="00003F83">
        <w:rPr>
          <w:rFonts w:cs="Courier New"/>
          <w:sz w:val="20"/>
          <w:szCs w:val="20"/>
        </w:rPr>
        <w:t xml:space="preserve">    b) </w:t>
      </w:r>
      <w:proofErr w:type="spellStart"/>
      <w:proofErr w:type="gramStart"/>
      <w:r w:rsidRPr="00003F83">
        <w:rPr>
          <w:rFonts w:cs="Courier New"/>
          <w:sz w:val="20"/>
          <w:szCs w:val="20"/>
        </w:rPr>
        <w:t>declaraţie</w:t>
      </w:r>
      <w:proofErr w:type="spellEnd"/>
      <w:proofErr w:type="gram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semnată</w:t>
      </w:r>
      <w:proofErr w:type="spellEnd"/>
      <w:r w:rsidRPr="00003F83">
        <w:rPr>
          <w:rFonts w:cs="Courier New"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sz w:val="20"/>
          <w:szCs w:val="20"/>
        </w:rPr>
        <w:t>reprezentantul</w:t>
      </w:r>
      <w:proofErr w:type="spellEnd"/>
      <w:r w:rsidRPr="00003F83">
        <w:rPr>
          <w:rFonts w:cs="Courier New"/>
          <w:sz w:val="20"/>
          <w:szCs w:val="20"/>
        </w:rPr>
        <w:t xml:space="preserve"> legal al </w:t>
      </w:r>
      <w:proofErr w:type="spellStart"/>
      <w:r w:rsidRPr="00003F83">
        <w:rPr>
          <w:rFonts w:cs="Courier New"/>
          <w:sz w:val="20"/>
          <w:szCs w:val="20"/>
        </w:rPr>
        <w:t>sindicatului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privind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numărul</w:t>
      </w:r>
      <w:proofErr w:type="spellEnd"/>
      <w:r w:rsidRPr="00003F83">
        <w:rPr>
          <w:rFonts w:cs="Courier New"/>
          <w:sz w:val="20"/>
          <w:szCs w:val="20"/>
        </w:rPr>
        <w:t xml:space="preserve"> total de </w:t>
      </w:r>
      <w:proofErr w:type="spellStart"/>
      <w:r w:rsidRPr="00003F83">
        <w:rPr>
          <w:rFonts w:cs="Courier New"/>
          <w:sz w:val="20"/>
          <w:szCs w:val="20"/>
        </w:rPr>
        <w:t>membri</w:t>
      </w:r>
      <w:proofErr w:type="spellEnd"/>
      <w:r w:rsidRPr="00003F83">
        <w:rPr>
          <w:rFonts w:cs="Courier New"/>
          <w:sz w:val="20"/>
          <w:szCs w:val="20"/>
        </w:rPr>
        <w:t>;</w:t>
      </w:r>
    </w:p>
    <w:p w:rsidR="00EE3378" w:rsidRPr="00003F83" w:rsidRDefault="00EE3378" w:rsidP="00EE3378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0"/>
          <w:szCs w:val="20"/>
        </w:rPr>
      </w:pPr>
      <w:r w:rsidRPr="00003F83">
        <w:rPr>
          <w:rFonts w:cs="Courier New"/>
          <w:sz w:val="20"/>
          <w:szCs w:val="20"/>
        </w:rPr>
        <w:t xml:space="preserve">    c) </w:t>
      </w:r>
      <w:proofErr w:type="spellStart"/>
      <w:proofErr w:type="gramStart"/>
      <w:r w:rsidRPr="00003F83">
        <w:rPr>
          <w:rFonts w:cs="Courier New"/>
          <w:sz w:val="20"/>
          <w:szCs w:val="20"/>
        </w:rPr>
        <w:t>dovadă</w:t>
      </w:r>
      <w:proofErr w:type="spellEnd"/>
      <w:proofErr w:type="gram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privind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numărul</w:t>
      </w:r>
      <w:proofErr w:type="spellEnd"/>
      <w:r w:rsidRPr="00003F83">
        <w:rPr>
          <w:rFonts w:cs="Courier New"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sz w:val="20"/>
          <w:szCs w:val="20"/>
        </w:rPr>
        <w:t>angajaţi</w:t>
      </w:r>
      <w:proofErr w:type="spellEnd"/>
      <w:r w:rsidRPr="00003F83">
        <w:rPr>
          <w:rFonts w:cs="Courier New"/>
          <w:sz w:val="20"/>
          <w:szCs w:val="20"/>
        </w:rPr>
        <w:t xml:space="preserve"> din </w:t>
      </w:r>
      <w:proofErr w:type="spellStart"/>
      <w:r w:rsidRPr="00003F83">
        <w:rPr>
          <w:rFonts w:cs="Courier New"/>
          <w:sz w:val="20"/>
          <w:szCs w:val="20"/>
        </w:rPr>
        <w:t>unitate</w:t>
      </w:r>
      <w:proofErr w:type="spellEnd"/>
      <w:r w:rsidRPr="00003F83">
        <w:rPr>
          <w:rFonts w:cs="Courier New"/>
          <w:sz w:val="20"/>
          <w:szCs w:val="20"/>
        </w:rPr>
        <w:t xml:space="preserve">, </w:t>
      </w:r>
      <w:proofErr w:type="spellStart"/>
      <w:r w:rsidRPr="00003F83">
        <w:rPr>
          <w:rFonts w:cs="Courier New"/>
          <w:sz w:val="20"/>
          <w:szCs w:val="20"/>
        </w:rPr>
        <w:t>eliberată</w:t>
      </w:r>
      <w:proofErr w:type="spellEnd"/>
      <w:r w:rsidRPr="00003F83">
        <w:rPr>
          <w:rFonts w:cs="Courier New"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sz w:val="20"/>
          <w:szCs w:val="20"/>
        </w:rPr>
        <w:t>angajator</w:t>
      </w:r>
      <w:proofErr w:type="spellEnd"/>
      <w:r w:rsidRPr="00003F83">
        <w:rPr>
          <w:rFonts w:cs="Courier New"/>
          <w:sz w:val="20"/>
          <w:szCs w:val="20"/>
        </w:rPr>
        <w:t>;</w:t>
      </w:r>
    </w:p>
    <w:p w:rsidR="00EE3378" w:rsidRPr="00003F83" w:rsidRDefault="00EE3378" w:rsidP="00EE3378">
      <w:pPr>
        <w:autoSpaceDE w:val="0"/>
        <w:autoSpaceDN w:val="0"/>
        <w:adjustRightInd w:val="0"/>
        <w:spacing w:after="0" w:line="240" w:lineRule="auto"/>
        <w:ind w:left="142"/>
        <w:rPr>
          <w:rFonts w:cs="Courier New"/>
          <w:sz w:val="20"/>
          <w:szCs w:val="20"/>
        </w:rPr>
      </w:pPr>
      <w:r w:rsidRPr="00003F83">
        <w:rPr>
          <w:rFonts w:cs="Courier New"/>
          <w:sz w:val="20"/>
          <w:szCs w:val="20"/>
        </w:rPr>
        <w:t xml:space="preserve">    d) </w:t>
      </w:r>
      <w:proofErr w:type="spellStart"/>
      <w:proofErr w:type="gramStart"/>
      <w:r w:rsidRPr="00003F83">
        <w:rPr>
          <w:rFonts w:cs="Courier New"/>
          <w:sz w:val="20"/>
          <w:szCs w:val="20"/>
        </w:rPr>
        <w:t>dovada</w:t>
      </w:r>
      <w:proofErr w:type="spellEnd"/>
      <w:proofErr w:type="gram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depunerii</w:t>
      </w:r>
      <w:proofErr w:type="spellEnd"/>
      <w:r w:rsidRPr="00003F83">
        <w:rPr>
          <w:rFonts w:cs="Courier New"/>
          <w:sz w:val="20"/>
          <w:szCs w:val="20"/>
        </w:rPr>
        <w:t xml:space="preserve"> la </w:t>
      </w:r>
      <w:proofErr w:type="spellStart"/>
      <w:r w:rsidRPr="00003F83">
        <w:rPr>
          <w:rFonts w:cs="Courier New"/>
          <w:sz w:val="20"/>
          <w:szCs w:val="20"/>
        </w:rPr>
        <w:t>inspectoratul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teritorial</w:t>
      </w:r>
      <w:proofErr w:type="spellEnd"/>
      <w:r w:rsidRPr="00003F83">
        <w:rPr>
          <w:rFonts w:cs="Courier New"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sz w:val="20"/>
          <w:szCs w:val="20"/>
        </w:rPr>
        <w:t>muncă</w:t>
      </w:r>
      <w:proofErr w:type="spellEnd"/>
      <w:r w:rsidRPr="00003F83">
        <w:rPr>
          <w:rFonts w:cs="Courier New"/>
          <w:sz w:val="20"/>
          <w:szCs w:val="20"/>
        </w:rPr>
        <w:t xml:space="preserve"> a </w:t>
      </w:r>
      <w:proofErr w:type="spellStart"/>
      <w:r w:rsidRPr="00003F83">
        <w:rPr>
          <w:rFonts w:cs="Courier New"/>
          <w:sz w:val="20"/>
          <w:szCs w:val="20"/>
        </w:rPr>
        <w:t>unei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copii</w:t>
      </w:r>
      <w:proofErr w:type="spellEnd"/>
      <w:r w:rsidRPr="00003F83">
        <w:rPr>
          <w:rFonts w:cs="Courier New"/>
          <w:sz w:val="20"/>
          <w:szCs w:val="20"/>
        </w:rPr>
        <w:t xml:space="preserve"> a </w:t>
      </w:r>
      <w:proofErr w:type="spellStart"/>
      <w:r w:rsidRPr="00003F83">
        <w:rPr>
          <w:rFonts w:cs="Courier New"/>
          <w:sz w:val="20"/>
          <w:szCs w:val="20"/>
        </w:rPr>
        <w:t>dosarului</w:t>
      </w:r>
      <w:proofErr w:type="spellEnd"/>
      <w:r w:rsidRPr="00003F83">
        <w:rPr>
          <w:rFonts w:cs="Courier New"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sz w:val="20"/>
          <w:szCs w:val="20"/>
        </w:rPr>
        <w:t>reprezentativitate</w:t>
      </w:r>
      <w:proofErr w:type="spellEnd"/>
      <w:r w:rsidRPr="00003F83">
        <w:rPr>
          <w:rFonts w:cs="Courier New"/>
          <w:sz w:val="20"/>
          <w:szCs w:val="20"/>
        </w:rPr>
        <w:t>.</w:t>
      </w:r>
    </w:p>
    <w:p w:rsidR="00EE3378" w:rsidRPr="00003F83" w:rsidRDefault="00EE3378" w:rsidP="00631825">
      <w:pPr>
        <w:autoSpaceDE w:val="0"/>
        <w:autoSpaceDN w:val="0"/>
        <w:adjustRightInd w:val="0"/>
        <w:spacing w:after="0" w:line="240" w:lineRule="auto"/>
        <w:ind w:left="0"/>
        <w:rPr>
          <w:rFonts w:cs="Courier New"/>
          <w:sz w:val="20"/>
          <w:szCs w:val="20"/>
        </w:rPr>
      </w:pPr>
    </w:p>
    <w:p w:rsidR="00992577" w:rsidRPr="00003F83" w:rsidRDefault="00631825" w:rsidP="00631825">
      <w:pPr>
        <w:spacing w:after="0" w:line="100" w:lineRule="atLeast"/>
        <w:ind w:left="0" w:firstLine="142"/>
        <w:rPr>
          <w:rFonts w:cs="Courier New"/>
          <w:b/>
          <w:sz w:val="20"/>
          <w:szCs w:val="20"/>
        </w:rPr>
      </w:pPr>
      <w:r w:rsidRPr="00003F83">
        <w:rPr>
          <w:b/>
          <w:sz w:val="20"/>
          <w:szCs w:val="20"/>
          <w:lang w:val="ro-RO"/>
        </w:rPr>
        <w:lastRenderedPageBreak/>
        <w:t xml:space="preserve">   </w:t>
      </w:r>
      <w:r w:rsidR="00AE3DF7" w:rsidRPr="00003F83">
        <w:rPr>
          <w:b/>
          <w:color w:val="FF0000"/>
          <w:sz w:val="20"/>
          <w:szCs w:val="20"/>
          <w:lang w:val="ro-RO"/>
        </w:rPr>
        <w:t xml:space="preserve">ART. 53 - </w:t>
      </w:r>
      <w:r w:rsidR="00AE3DF7" w:rsidRPr="00003F83">
        <w:rPr>
          <w:rFonts w:cs="Courier New"/>
          <w:b/>
          <w:sz w:val="20"/>
          <w:szCs w:val="20"/>
          <w:u w:val="single"/>
        </w:rPr>
        <w:t xml:space="preserve">Anterior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depunerii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dosarului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pentru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obţinerea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reprezentativităţii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la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judecătorie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,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sindicatele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vor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depune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o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copie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scrisă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şi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una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în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format electronic a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respectivului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dosar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la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inspectoratul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teritorial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de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muncă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, care o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va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înregistra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şi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va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emite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dovadă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în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acest</w:t>
      </w:r>
      <w:proofErr w:type="spellEnd"/>
      <w:r w:rsidR="00AE3DF7"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="00AE3DF7" w:rsidRPr="00003F83">
        <w:rPr>
          <w:rFonts w:cs="Courier New"/>
          <w:b/>
          <w:sz w:val="20"/>
          <w:szCs w:val="20"/>
          <w:u w:val="single"/>
        </w:rPr>
        <w:t>sens</w:t>
      </w:r>
      <w:r w:rsidR="00AE3DF7" w:rsidRPr="00003F83">
        <w:rPr>
          <w:rFonts w:cs="Courier New"/>
          <w:b/>
          <w:sz w:val="20"/>
          <w:szCs w:val="20"/>
        </w:rPr>
        <w:t>.</w:t>
      </w:r>
      <w:proofErr w:type="spellEnd"/>
    </w:p>
    <w:p w:rsidR="00631825" w:rsidRPr="00003F83" w:rsidRDefault="00631825" w:rsidP="00631825">
      <w:pPr>
        <w:spacing w:after="0" w:line="100" w:lineRule="atLeast"/>
        <w:ind w:left="0" w:firstLine="142"/>
        <w:jc w:val="left"/>
        <w:rPr>
          <w:rFonts w:cs="Courier New"/>
          <w:b/>
          <w:sz w:val="20"/>
          <w:szCs w:val="20"/>
        </w:rPr>
      </w:pPr>
    </w:p>
    <w:p w:rsidR="00631825" w:rsidRPr="00003F83" w:rsidRDefault="00631825" w:rsidP="00631825">
      <w:pPr>
        <w:autoSpaceDE w:val="0"/>
        <w:autoSpaceDN w:val="0"/>
        <w:adjustRightInd w:val="0"/>
        <w:spacing w:after="0" w:line="240" w:lineRule="auto"/>
        <w:ind w:left="284"/>
        <w:rPr>
          <w:rFonts w:cs="Courier New"/>
          <w:b/>
          <w:sz w:val="20"/>
          <w:szCs w:val="20"/>
        </w:rPr>
      </w:pPr>
      <w:r w:rsidRPr="00003F83">
        <w:rPr>
          <w:rFonts w:cs="Courier New"/>
          <w:b/>
          <w:color w:val="FF0000"/>
          <w:sz w:val="20"/>
          <w:szCs w:val="20"/>
        </w:rPr>
        <w:t xml:space="preserve">ART. 221 - </w:t>
      </w:r>
      <w:r w:rsidRPr="00003F83">
        <w:rPr>
          <w:rFonts w:cs="Courier New"/>
          <w:color w:val="FF0000"/>
          <w:sz w:val="20"/>
          <w:szCs w:val="20"/>
        </w:rPr>
        <w:t xml:space="preserve">(1) </w:t>
      </w:r>
      <w:proofErr w:type="spellStart"/>
      <w:r w:rsidRPr="00003F83">
        <w:rPr>
          <w:rFonts w:cs="Courier New"/>
          <w:sz w:val="20"/>
          <w:szCs w:val="20"/>
        </w:rPr>
        <w:t>Îndeplinirea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condiţiilor</w:t>
      </w:r>
      <w:proofErr w:type="spellEnd"/>
      <w:r w:rsidRPr="00003F83">
        <w:rPr>
          <w:rFonts w:cs="Courier New"/>
          <w:sz w:val="20"/>
          <w:szCs w:val="20"/>
        </w:rPr>
        <w:t xml:space="preserve"> de </w:t>
      </w:r>
      <w:proofErr w:type="spellStart"/>
      <w:r w:rsidRPr="00003F83">
        <w:rPr>
          <w:rFonts w:cs="Courier New"/>
          <w:sz w:val="20"/>
          <w:szCs w:val="20"/>
        </w:rPr>
        <w:t>reprezentativitate</w:t>
      </w:r>
      <w:proofErr w:type="spellEnd"/>
      <w:r w:rsidRPr="00003F83">
        <w:rPr>
          <w:rFonts w:cs="Courier New"/>
          <w:sz w:val="20"/>
          <w:szCs w:val="20"/>
        </w:rPr>
        <w:t xml:space="preserve"> se </w:t>
      </w:r>
      <w:proofErr w:type="spellStart"/>
      <w:r w:rsidRPr="00003F83">
        <w:rPr>
          <w:rFonts w:cs="Courier New"/>
          <w:sz w:val="20"/>
          <w:szCs w:val="20"/>
        </w:rPr>
        <w:t>constată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prin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hotărâre</w:t>
      </w:r>
      <w:proofErr w:type="spellEnd"/>
      <w:r w:rsidRPr="00003F83">
        <w:rPr>
          <w:rFonts w:cs="Courier New"/>
          <w:sz w:val="20"/>
          <w:szCs w:val="20"/>
        </w:rPr>
        <w:t xml:space="preserve"> </w:t>
      </w:r>
      <w:proofErr w:type="spellStart"/>
      <w:r w:rsidRPr="00003F83">
        <w:rPr>
          <w:rFonts w:cs="Courier New"/>
          <w:sz w:val="20"/>
          <w:szCs w:val="20"/>
        </w:rPr>
        <w:t>judecătorească</w:t>
      </w:r>
      <w:proofErr w:type="spellEnd"/>
      <w:r w:rsidRPr="00003F83">
        <w:rPr>
          <w:rFonts w:cs="Courier New"/>
          <w:sz w:val="20"/>
          <w:szCs w:val="20"/>
        </w:rPr>
        <w:t>.</w:t>
      </w:r>
    </w:p>
    <w:p w:rsidR="00631825" w:rsidRPr="00003F83" w:rsidRDefault="00631825" w:rsidP="003A31EC">
      <w:pPr>
        <w:autoSpaceDE w:val="0"/>
        <w:autoSpaceDN w:val="0"/>
        <w:adjustRightInd w:val="0"/>
        <w:spacing w:after="0" w:line="240" w:lineRule="auto"/>
        <w:ind w:left="284"/>
        <w:rPr>
          <w:rFonts w:cs="Courier New"/>
          <w:sz w:val="20"/>
          <w:szCs w:val="20"/>
        </w:rPr>
      </w:pPr>
      <w:r w:rsidRPr="00003F83">
        <w:rPr>
          <w:rFonts w:cs="Courier New"/>
          <w:sz w:val="20"/>
          <w:szCs w:val="20"/>
        </w:rPr>
        <w:t xml:space="preserve">  </w:t>
      </w:r>
      <w:r w:rsidRPr="00003F83">
        <w:rPr>
          <w:rFonts w:cs="Courier New"/>
          <w:color w:val="FF0000"/>
          <w:sz w:val="20"/>
          <w:szCs w:val="20"/>
        </w:rPr>
        <w:t xml:space="preserve">(2)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Verificarea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menţinerii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condiţiilor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de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reprezentativitate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se face din 4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în</w:t>
      </w:r>
      <w:proofErr w:type="spellEnd"/>
      <w:r w:rsidRPr="00003F83">
        <w:rPr>
          <w:rFonts w:cs="Courier New"/>
          <w:b/>
          <w:sz w:val="20"/>
          <w:szCs w:val="20"/>
          <w:u w:val="single"/>
        </w:rPr>
        <w:t xml:space="preserve"> 4 </w:t>
      </w:r>
      <w:proofErr w:type="spellStart"/>
      <w:r w:rsidRPr="00003F83">
        <w:rPr>
          <w:rFonts w:cs="Courier New"/>
          <w:b/>
          <w:sz w:val="20"/>
          <w:szCs w:val="20"/>
          <w:u w:val="single"/>
        </w:rPr>
        <w:t>ani</w:t>
      </w:r>
      <w:proofErr w:type="spellEnd"/>
      <w:r w:rsidRPr="00003F83">
        <w:rPr>
          <w:rFonts w:cs="Courier New"/>
          <w:b/>
          <w:sz w:val="20"/>
          <w:szCs w:val="20"/>
        </w:rPr>
        <w:t>.</w:t>
      </w:r>
    </w:p>
    <w:sectPr w:rsidR="00631825" w:rsidRPr="00003F83" w:rsidSect="00631825">
      <w:headerReference w:type="default" r:id="rId8"/>
      <w:footerReference w:type="default" r:id="rId9"/>
      <w:pgSz w:w="11906" w:h="16838"/>
      <w:pgMar w:top="1510" w:right="560" w:bottom="284" w:left="567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FF" w:rsidRDefault="00C177FF">
      <w:pPr>
        <w:spacing w:after="0" w:line="240" w:lineRule="auto"/>
      </w:pPr>
      <w:r>
        <w:separator/>
      </w:r>
    </w:p>
  </w:endnote>
  <w:endnote w:type="continuationSeparator" w:id="0">
    <w:p w:rsidR="00C177FF" w:rsidRDefault="00C1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0" w:rsidRDefault="007756B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60D3">
      <w:rPr>
        <w:noProof/>
      </w:rPr>
      <w:t>1</w:t>
    </w:r>
    <w:r>
      <w:rPr>
        <w:noProof/>
      </w:rPr>
      <w:fldChar w:fldCharType="end"/>
    </w:r>
  </w:p>
  <w:p w:rsidR="008706DF" w:rsidRDefault="008706DF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FF" w:rsidRDefault="00C177FF">
      <w:pPr>
        <w:spacing w:after="0" w:line="240" w:lineRule="auto"/>
      </w:pPr>
      <w:r>
        <w:separator/>
      </w:r>
    </w:p>
  </w:footnote>
  <w:footnote w:type="continuationSeparator" w:id="0">
    <w:p w:rsidR="00C177FF" w:rsidRDefault="00C1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4111"/>
    </w:tblGrid>
    <w:tr w:rsidR="008706DF">
      <w:tc>
        <w:tcPr>
          <w:tcW w:w="6804" w:type="dxa"/>
          <w:shd w:val="clear" w:color="auto" w:fill="auto"/>
        </w:tcPr>
        <w:p w:rsidR="008706DF" w:rsidRDefault="008706DF">
          <w:pPr>
            <w:pStyle w:val="MediumGrid21"/>
            <w:snapToGrid w:val="0"/>
          </w:pPr>
        </w:p>
      </w:tc>
      <w:tc>
        <w:tcPr>
          <w:tcW w:w="4111" w:type="dxa"/>
          <w:shd w:val="clear" w:color="auto" w:fill="auto"/>
          <w:vAlign w:val="center"/>
        </w:tcPr>
        <w:p w:rsidR="008706DF" w:rsidRDefault="008706DF">
          <w:pPr>
            <w:pStyle w:val="MediumGrid21"/>
            <w:snapToGrid w:val="0"/>
            <w:jc w:val="right"/>
          </w:pPr>
        </w:p>
      </w:tc>
    </w:tr>
  </w:tbl>
  <w:p w:rsidR="008706DF" w:rsidRDefault="00871511">
    <w:pPr>
      <w:pStyle w:val="Header"/>
      <w:ind w:left="0"/>
    </w:pPr>
    <w:r>
      <w:rPr>
        <w:noProof/>
        <w:lang w:val="en-US" w:eastAsia="en-US"/>
      </w:rPr>
      <w:drawing>
        <wp:inline distT="0" distB="0" distL="0" distR="0" wp14:anchorId="41873F35" wp14:editId="7C90AB64">
          <wp:extent cx="84455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38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550C250C" wp14:editId="4DF611CE">
              <wp:simplePos x="0" y="0"/>
              <wp:positionH relativeFrom="column">
                <wp:posOffset>1119505</wp:posOffset>
              </wp:positionH>
              <wp:positionV relativeFrom="paragraph">
                <wp:posOffset>48895</wp:posOffset>
              </wp:positionV>
              <wp:extent cx="4438650" cy="626745"/>
              <wp:effectExtent l="5080" t="127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626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6DF" w:rsidRDefault="008706DF">
                          <w:pPr>
                            <w:spacing w:line="240" w:lineRule="auto"/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 xml:space="preserve">Inspecția Muncii </w:t>
                          </w:r>
                        </w:p>
                        <w:p w:rsidR="008706DF" w:rsidRDefault="008706D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Inspectoratul teritorial de muncă gorj</w:t>
                          </w:r>
                        </w:p>
                        <w:p w:rsidR="008706DF" w:rsidRDefault="008706D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8706DF" w:rsidRDefault="008706D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8706DF" w:rsidRDefault="008706DF">
                          <w:pPr>
                            <w:ind w:left="0"/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8.15pt;margin-top:3.85pt;width:349.5pt;height:49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w7YigIAABw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uMc&#10;I0l6KNEjGx26USPKfHYGbStwetDg5kZYhiqHSK2+V81Xi6S67YjcsWtj1NAxQoFdOJm8OBpxrAfZ&#10;Dh8UhWvI3qkANLam96mDZCBAhyo9nSrjqTSwWBRvlos5bDWwt8gXl8Xck0tINZ3Wxrp3TPXIGzU2&#10;UPmATg731kXXycVfZpXgdMOFCBOz294Kgw4EVLIJXzwrdEfialAKXGeja7j6DENIjySVx4zXxRWI&#10;AAj4PR9LkMSPMsuL9CYvZ5vF8nJWbIr5rLxMl7M0K2/KRVqUxd3mp2eQFVXHKWXynks2yTMr/q78&#10;x0aJwgoCRUONy3k+D8GdsT+GdYw19d8xv2duPXfQrYL3NV6enEjlq/5WUgibVI5wEe3knH5IGeRg&#10;+oesBI14WUSBuHE7AooXzlbRJ1CLUVBMqDs8MWB0ynzHaIB2rbH9tieGYSTeS1Cc7+3JMJOxnQwi&#10;GzhaY4dRNG9dfAP22vBdB8hR01JdgypbHgTzzAIo+wm0YCB/fC58j7+cB6/nR239CwAA//8DAFBL&#10;AwQUAAYACAAAACEAK90mbtsAAAAJAQAADwAAAGRycy9kb3ducmV2LnhtbEyPwU7DMBBE70j8g7VI&#10;vVGHFuIQ4lS0CK6IgNSrG2+TKPE6it02/D3LCY5PM5p9W2xmN4gzTqHzpOFumYBAqr3tqNHw9fl6&#10;m4EI0ZA1gyfU8I0BNuX1VWFy6y/0gecqNoJHKORGQxvjmEsZ6hadCUs/InF29JMzkXFqpJ3Mhcfd&#10;IFdJkkpnOuILrRlx12LdVyenYf2+UvvwVr3sxj0+9lnY9kdqtV7czM9PICLO8a8Mv/qsDiU7HfyJ&#10;bBADs0rXXNWgFAjOM/XAfOAgSe9BloX8/0H5AwAA//8DAFBLAQItABQABgAIAAAAIQC2gziS/gAA&#10;AOEBAAATAAAAAAAAAAAAAAAAAAAAAABbQ29udGVudF9UeXBlc10ueG1sUEsBAi0AFAAGAAgAAAAh&#10;ADj9If/WAAAAlAEAAAsAAAAAAAAAAAAAAAAALwEAAF9yZWxzLy5yZWxzUEsBAi0AFAAGAAgAAAAh&#10;AH/XDtiKAgAAHAUAAA4AAAAAAAAAAAAAAAAALgIAAGRycy9lMm9Eb2MueG1sUEsBAi0AFAAGAAgA&#10;AAAhACvdJm7bAAAACQEAAA8AAAAAAAAAAAAAAAAA5AQAAGRycy9kb3ducmV2LnhtbFBLBQYAAAAA&#10;BAAEAPMAAADsBQAAAAA=&#10;" stroked="f">
              <v:fill opacity="0"/>
              <v:textbox inset="0,0,0,0">
                <w:txbxContent>
                  <w:p w:rsidR="008706DF" w:rsidRDefault="008706DF">
                    <w:pPr>
                      <w:spacing w:line="240" w:lineRule="auto"/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  <w:r>
                      <w:rPr>
                        <w:smallCaps/>
                        <w:sz w:val="32"/>
                        <w:lang w:val="ro-RO"/>
                      </w:rPr>
                      <w:t xml:space="preserve">Inspecția Muncii </w:t>
                    </w:r>
                  </w:p>
                  <w:p w:rsidR="008706DF" w:rsidRDefault="008706D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  <w:r>
                      <w:rPr>
                        <w:smallCaps/>
                        <w:sz w:val="32"/>
                        <w:lang w:val="ro-RO"/>
                      </w:rPr>
                      <w:t>Inspectoratul teritorial de muncă gorj</w:t>
                    </w:r>
                  </w:p>
                  <w:p w:rsidR="008706DF" w:rsidRDefault="008706D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8706DF" w:rsidRDefault="008706D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8706DF" w:rsidRDefault="008706DF">
                    <w:pPr>
                      <w:ind w:left="0"/>
                      <w:rPr>
                        <w:smallCaps/>
                        <w:sz w:val="3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324AAB"/>
    <w:multiLevelType w:val="hybridMultilevel"/>
    <w:tmpl w:val="6534E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33F8"/>
    <w:multiLevelType w:val="hybridMultilevel"/>
    <w:tmpl w:val="F99C73A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A7D116C"/>
    <w:multiLevelType w:val="hybridMultilevel"/>
    <w:tmpl w:val="18249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5A"/>
    <w:rsid w:val="00003F83"/>
    <w:rsid w:val="00035179"/>
    <w:rsid w:val="00050AF6"/>
    <w:rsid w:val="00110AFD"/>
    <w:rsid w:val="001262E7"/>
    <w:rsid w:val="001B7541"/>
    <w:rsid w:val="001D4D71"/>
    <w:rsid w:val="00204480"/>
    <w:rsid w:val="002964CE"/>
    <w:rsid w:val="002D7FE7"/>
    <w:rsid w:val="00306FDF"/>
    <w:rsid w:val="003A31EC"/>
    <w:rsid w:val="00456B1B"/>
    <w:rsid w:val="00631825"/>
    <w:rsid w:val="00657798"/>
    <w:rsid w:val="006D09D8"/>
    <w:rsid w:val="00733C8E"/>
    <w:rsid w:val="007756B0"/>
    <w:rsid w:val="00793CD6"/>
    <w:rsid w:val="007C4B02"/>
    <w:rsid w:val="007E1CC3"/>
    <w:rsid w:val="007E2356"/>
    <w:rsid w:val="007F1E55"/>
    <w:rsid w:val="00802129"/>
    <w:rsid w:val="0081754D"/>
    <w:rsid w:val="008706DF"/>
    <w:rsid w:val="00871511"/>
    <w:rsid w:val="008A777A"/>
    <w:rsid w:val="00974DDD"/>
    <w:rsid w:val="00992577"/>
    <w:rsid w:val="009C0F32"/>
    <w:rsid w:val="00A56BC0"/>
    <w:rsid w:val="00A70FB2"/>
    <w:rsid w:val="00A959E7"/>
    <w:rsid w:val="00AD3438"/>
    <w:rsid w:val="00AE3DF7"/>
    <w:rsid w:val="00AE406B"/>
    <w:rsid w:val="00B43F35"/>
    <w:rsid w:val="00B6500B"/>
    <w:rsid w:val="00C177FF"/>
    <w:rsid w:val="00C47FBE"/>
    <w:rsid w:val="00C94A1B"/>
    <w:rsid w:val="00D161FB"/>
    <w:rsid w:val="00D33F85"/>
    <w:rsid w:val="00D53FF9"/>
    <w:rsid w:val="00DA469B"/>
    <w:rsid w:val="00DE4AB2"/>
    <w:rsid w:val="00DE625A"/>
    <w:rsid w:val="00E13AAB"/>
    <w:rsid w:val="00EB6F3C"/>
    <w:rsid w:val="00EE3378"/>
    <w:rsid w:val="00F210D1"/>
    <w:rsid w:val="00F8354C"/>
    <w:rsid w:val="00F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eastAsia="MS Mincho" w:hAnsi="Trebuchet MS" w:cs="Trebuchet MS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" w:eastAsia="MS Gothic" w:hAnsi="Calibri" w:cs="Calibri"/>
      <w:b/>
      <w:bCs/>
      <w:kern w:val="1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Fontdeparagrafimplicit">
    <w:name w:val="Font de paragraf implicit"/>
  </w:style>
  <w:style w:type="character" w:customStyle="1" w:styleId="AntetCaracter">
    <w:name w:val="Antet Caracter"/>
    <w:rPr>
      <w:sz w:val="24"/>
      <w:szCs w:val="24"/>
    </w:rPr>
  </w:style>
  <w:style w:type="character" w:customStyle="1" w:styleId="SubsolCaracter">
    <w:name w:val="Subsol Caracter"/>
    <w:rPr>
      <w:sz w:val="24"/>
      <w:szCs w:val="24"/>
    </w:rPr>
  </w:style>
  <w:style w:type="character" w:customStyle="1" w:styleId="Titlu1Caracter">
    <w:name w:val="Titlu 1 Caracter"/>
    <w:rPr>
      <w:rFonts w:ascii="Calibri" w:eastAsia="MS Gothic" w:hAnsi="Calibri" w:cs="Times New Roman"/>
      <w:b/>
      <w:bCs/>
      <w:kern w:val="1"/>
      <w:sz w:val="32"/>
      <w:szCs w:val="32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qFormat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qFormat/>
    <w:rPr>
      <w:b/>
      <w:bCs/>
    </w:rPr>
  </w:style>
  <w:style w:type="character" w:customStyle="1" w:styleId="ColorfulGrid-Accent1Char">
    <w:name w:val="Colorful Grid - Accent 1 Char"/>
    <w:rPr>
      <w:rFonts w:ascii="Trebuchet MS" w:hAnsi="Trebuchet MS" w:cs="Trebuchet MS"/>
      <w:i/>
      <w:iCs/>
      <w:color w:val="000000"/>
      <w:sz w:val="22"/>
      <w:szCs w:val="22"/>
    </w:rPr>
  </w:style>
  <w:style w:type="character" w:customStyle="1" w:styleId="TitluCaracter">
    <w:name w:val="Titlu Caracter"/>
    <w:rPr>
      <w:rFonts w:ascii="Calibri" w:eastAsia="MS Gothic" w:hAnsi="Calibri" w:cs="Times New Roman"/>
      <w:b/>
      <w:bCs/>
      <w:kern w:val="1"/>
      <w:sz w:val="32"/>
      <w:szCs w:val="32"/>
    </w:rPr>
  </w:style>
  <w:style w:type="character" w:customStyle="1" w:styleId="Titlu2Caracter">
    <w:name w:val="Titlu 2 Caracter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rPr>
      <w:rFonts w:ascii="Cambria" w:hAnsi="Cambria" w:cs="Cambria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Pr>
      <w:rFonts w:ascii="Cambria" w:hAnsi="Cambria" w:cs="Cambria"/>
      <w:sz w:val="24"/>
      <w:szCs w:val="24"/>
      <w:lang w:val="x-none"/>
    </w:rPr>
  </w:style>
  <w:style w:type="paragraph" w:customStyle="1" w:styleId="MediumGrid21">
    <w:name w:val="Medium Grid 21"/>
    <w:pPr>
      <w:suppressAutoHyphens/>
    </w:pPr>
    <w:rPr>
      <w:rFonts w:ascii="Trebuchet MS" w:eastAsia="MS Mincho" w:hAnsi="Trebuchet MS" w:cs="Trebuchet MS"/>
      <w:sz w:val="18"/>
      <w:szCs w:val="18"/>
      <w:lang w:eastAsia="ar-SA"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  <w:lang w:val="x-none"/>
    </w:rPr>
  </w:style>
  <w:style w:type="paragraph" w:styleId="Title">
    <w:name w:val="Title"/>
    <w:basedOn w:val="Normal"/>
    <w:next w:val="Normal"/>
    <w:qFormat/>
    <w:pPr>
      <w:spacing w:before="240" w:after="60"/>
      <w:jc w:val="left"/>
    </w:pPr>
    <w:rPr>
      <w:rFonts w:ascii="Calibri" w:eastAsia="MS Gothic" w:hAnsi="Calibri" w:cs="Calibri"/>
      <w:b/>
      <w:bCs/>
      <w:kern w:val="1"/>
      <w:sz w:val="32"/>
      <w:szCs w:val="32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uiPriority w:val="59"/>
    <w:rsid w:val="00A95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7756B0"/>
    <w:rPr>
      <w:rFonts w:ascii="Cambria" w:eastAsia="MS Mincho" w:hAnsi="Cambria" w:cs="Cambria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80"/>
    <w:rPr>
      <w:rFonts w:ascii="Tahoma" w:eastAsia="MS Mincho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3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20" w:line="276" w:lineRule="auto"/>
      <w:ind w:left="1701"/>
      <w:jc w:val="both"/>
    </w:pPr>
    <w:rPr>
      <w:rFonts w:ascii="Trebuchet MS" w:eastAsia="MS Mincho" w:hAnsi="Trebuchet MS" w:cs="Trebuchet MS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" w:eastAsia="MS Gothic" w:hAnsi="Calibri" w:cs="Calibri"/>
      <w:b/>
      <w:bCs/>
      <w:kern w:val="1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Fontdeparagrafimplicit">
    <w:name w:val="Font de paragraf implicit"/>
  </w:style>
  <w:style w:type="character" w:customStyle="1" w:styleId="AntetCaracter">
    <w:name w:val="Antet Caracter"/>
    <w:rPr>
      <w:sz w:val="24"/>
      <w:szCs w:val="24"/>
    </w:rPr>
  </w:style>
  <w:style w:type="character" w:customStyle="1" w:styleId="SubsolCaracter">
    <w:name w:val="Subsol Caracter"/>
    <w:rPr>
      <w:sz w:val="24"/>
      <w:szCs w:val="24"/>
    </w:rPr>
  </w:style>
  <w:style w:type="character" w:customStyle="1" w:styleId="Titlu1Caracter">
    <w:name w:val="Titlu 1 Caracter"/>
    <w:rPr>
      <w:rFonts w:ascii="Calibri" w:eastAsia="MS Gothic" w:hAnsi="Calibri" w:cs="Times New Roman"/>
      <w:b/>
      <w:bCs/>
      <w:kern w:val="1"/>
      <w:sz w:val="32"/>
      <w:szCs w:val="32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qFormat/>
    <w:rPr>
      <w:i/>
      <w:iCs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styleId="Strong">
    <w:name w:val="Strong"/>
    <w:qFormat/>
    <w:rPr>
      <w:b/>
      <w:bCs/>
    </w:rPr>
  </w:style>
  <w:style w:type="character" w:customStyle="1" w:styleId="ColorfulGrid-Accent1Char">
    <w:name w:val="Colorful Grid - Accent 1 Char"/>
    <w:rPr>
      <w:rFonts w:ascii="Trebuchet MS" w:hAnsi="Trebuchet MS" w:cs="Trebuchet MS"/>
      <w:i/>
      <w:iCs/>
      <w:color w:val="000000"/>
      <w:sz w:val="22"/>
      <w:szCs w:val="22"/>
    </w:rPr>
  </w:style>
  <w:style w:type="character" w:customStyle="1" w:styleId="TitluCaracter">
    <w:name w:val="Titlu Caracter"/>
    <w:rPr>
      <w:rFonts w:ascii="Calibri" w:eastAsia="MS Gothic" w:hAnsi="Calibri" w:cs="Times New Roman"/>
      <w:b/>
      <w:bCs/>
      <w:kern w:val="1"/>
      <w:sz w:val="32"/>
      <w:szCs w:val="32"/>
    </w:rPr>
  </w:style>
  <w:style w:type="character" w:customStyle="1" w:styleId="Titlu2Caracter">
    <w:name w:val="Titlu 2 Caracter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rPr>
      <w:rFonts w:ascii="Cambria" w:hAnsi="Cambria" w:cs="Cambria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Pr>
      <w:rFonts w:ascii="Cambria" w:hAnsi="Cambria" w:cs="Cambria"/>
      <w:sz w:val="24"/>
      <w:szCs w:val="24"/>
      <w:lang w:val="x-none"/>
    </w:rPr>
  </w:style>
  <w:style w:type="paragraph" w:customStyle="1" w:styleId="MediumGrid21">
    <w:name w:val="Medium Grid 21"/>
    <w:pPr>
      <w:suppressAutoHyphens/>
    </w:pPr>
    <w:rPr>
      <w:rFonts w:ascii="Trebuchet MS" w:eastAsia="MS Mincho" w:hAnsi="Trebuchet MS" w:cs="Trebuchet MS"/>
      <w:sz w:val="18"/>
      <w:szCs w:val="18"/>
      <w:lang w:eastAsia="ar-SA"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  <w:lang w:val="x-none"/>
    </w:rPr>
  </w:style>
  <w:style w:type="paragraph" w:styleId="Title">
    <w:name w:val="Title"/>
    <w:basedOn w:val="Normal"/>
    <w:next w:val="Normal"/>
    <w:qFormat/>
    <w:pPr>
      <w:spacing w:before="240" w:after="60"/>
      <w:jc w:val="left"/>
    </w:pPr>
    <w:rPr>
      <w:rFonts w:ascii="Calibri" w:eastAsia="MS Gothic" w:hAnsi="Calibri" w:cs="Calibri"/>
      <w:b/>
      <w:bCs/>
      <w:kern w:val="1"/>
      <w:sz w:val="32"/>
      <w:szCs w:val="32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uiPriority w:val="59"/>
    <w:rsid w:val="00A95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7756B0"/>
    <w:rPr>
      <w:rFonts w:ascii="Cambria" w:eastAsia="MS Mincho" w:hAnsi="Cambria" w:cs="Cambria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80"/>
    <w:rPr>
      <w:rFonts w:ascii="Tahoma" w:eastAsia="MS Mincho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96</TotalTime>
  <Pages>4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deatcu</cp:lastModifiedBy>
  <cp:revision>13</cp:revision>
  <cp:lastPrinted>2017-05-11T06:33:00Z</cp:lastPrinted>
  <dcterms:created xsi:type="dcterms:W3CDTF">2017-03-30T12:53:00Z</dcterms:created>
  <dcterms:modified xsi:type="dcterms:W3CDTF">2017-11-23T10:37:00Z</dcterms:modified>
</cp:coreProperties>
</file>