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0A0" w:rsidRDefault="00E620A0" w:rsidP="00DE4AB2">
      <w:pPr>
        <w:spacing w:after="0" w:line="100" w:lineRule="atLeast"/>
        <w:ind w:left="0"/>
        <w:jc w:val="right"/>
        <w:rPr>
          <w:b/>
          <w:bCs/>
          <w:sz w:val="24"/>
          <w:szCs w:val="24"/>
        </w:rPr>
      </w:pPr>
    </w:p>
    <w:p w:rsidR="00842979" w:rsidRPr="006B40D8" w:rsidRDefault="00842979" w:rsidP="00DE4AB2">
      <w:pPr>
        <w:spacing w:after="0" w:line="100" w:lineRule="atLeast"/>
        <w:ind w:left="0"/>
        <w:jc w:val="right"/>
        <w:rPr>
          <w:b/>
          <w:bCs/>
          <w:color w:val="4F81BD" w:themeColor="accent1"/>
          <w:sz w:val="24"/>
          <w:szCs w:val="24"/>
        </w:rPr>
      </w:pPr>
    </w:p>
    <w:p w:rsidR="00E620A0" w:rsidRPr="006B40D8" w:rsidRDefault="002360D4" w:rsidP="002360D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6"/>
          <w:szCs w:val="26"/>
          <w:lang w:val="ro-RO"/>
        </w:rPr>
        <w:t>LISTA SINDICATELOR REPREZENTATIVE LA NIVEL DE UNITATE Î</w:t>
      </w:r>
      <w:r w:rsidRPr="006B40D8">
        <w:rPr>
          <w:b/>
          <w:color w:val="4F81BD" w:themeColor="accent1"/>
          <w:sz w:val="26"/>
          <w:szCs w:val="26"/>
          <w:lang w:val="ro-RO"/>
        </w:rPr>
        <w:t xml:space="preserve">N CONFORMITATE CU PREVEDERILE </w:t>
      </w:r>
      <w:r>
        <w:rPr>
          <w:b/>
          <w:color w:val="4F81BD" w:themeColor="accent1"/>
          <w:sz w:val="26"/>
          <w:szCs w:val="26"/>
          <w:lang w:val="ro-RO"/>
        </w:rPr>
        <w:t>ARTICOLULUI 56, ALINEAT (7) DIN L</w:t>
      </w:r>
      <w:r>
        <w:rPr>
          <w:rFonts w:cs="Courier New"/>
          <w:b/>
          <w:bCs/>
          <w:color w:val="4F81BD" w:themeColor="accent1"/>
          <w:sz w:val="26"/>
          <w:szCs w:val="26"/>
        </w:rPr>
        <w:t>EGIEA</w:t>
      </w:r>
      <w:r w:rsidRPr="006B40D8">
        <w:rPr>
          <w:rFonts w:cs="Courier New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cs="Courier New"/>
          <w:b/>
          <w:bCs/>
          <w:color w:val="4F81BD" w:themeColor="accent1"/>
          <w:sz w:val="26"/>
          <w:szCs w:val="26"/>
        </w:rPr>
        <w:t xml:space="preserve">NUMĂRUL 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367 </w:t>
      </w:r>
      <w:r>
        <w:rPr>
          <w:rFonts w:cs="Courier New"/>
          <w:b/>
          <w:bCs/>
          <w:color w:val="4F81BD" w:themeColor="accent1"/>
          <w:sz w:val="26"/>
          <w:szCs w:val="26"/>
        </w:rPr>
        <w:t>/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19 </w:t>
      </w:r>
      <w:r>
        <w:rPr>
          <w:rFonts w:cs="Courier New"/>
          <w:b/>
          <w:bCs/>
          <w:color w:val="4F81BD" w:themeColor="accent1"/>
          <w:sz w:val="26"/>
          <w:szCs w:val="26"/>
        </w:rPr>
        <w:t>.12</w:t>
      </w:r>
      <w:r w:rsidR="001855BA">
        <w:rPr>
          <w:rFonts w:cs="Courier New"/>
          <w:b/>
          <w:bCs/>
          <w:color w:val="4F81BD" w:themeColor="accent1"/>
          <w:sz w:val="26"/>
          <w:szCs w:val="26"/>
        </w:rPr>
        <w:t>.</w:t>
      </w:r>
      <w:r w:rsidRPr="002360D4">
        <w:rPr>
          <w:rFonts w:cs="Courier New"/>
          <w:b/>
          <w:bCs/>
          <w:color w:val="4F81BD" w:themeColor="accent1"/>
          <w:sz w:val="26"/>
          <w:szCs w:val="26"/>
        </w:rPr>
        <w:t xml:space="preserve"> 2022</w:t>
      </w:r>
      <w:r w:rsidRPr="006B40D8">
        <w:rPr>
          <w:rFonts w:cs="Courier New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cs="Courier New"/>
          <w:b/>
          <w:bCs/>
          <w:color w:val="4F81BD" w:themeColor="accent1"/>
          <w:sz w:val="26"/>
          <w:szCs w:val="26"/>
        </w:rPr>
        <w:t>- PRIVIND</w:t>
      </w:r>
      <w:r w:rsidRPr="006B40D8">
        <w:rPr>
          <w:rFonts w:cs="Courier New"/>
          <w:b/>
          <w:color w:val="4F81BD" w:themeColor="accent1"/>
          <w:sz w:val="26"/>
          <w:szCs w:val="26"/>
          <w:lang w:val="ro-RO"/>
        </w:rPr>
        <w:t xml:space="preserve"> </w:t>
      </w:r>
      <w:r w:rsidRPr="006B40D8">
        <w:rPr>
          <w:rFonts w:cs="Courier New"/>
          <w:b/>
          <w:color w:val="4F81BD" w:themeColor="accent1"/>
          <w:sz w:val="26"/>
          <w:szCs w:val="26"/>
        </w:rPr>
        <w:t>DIALOGULUI SOCIAL: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FF0000"/>
          <w:sz w:val="24"/>
          <w:szCs w:val="24"/>
          <w:lang w:val="ro-RO"/>
        </w:rPr>
      </w:pPr>
    </w:p>
    <w:p w:rsidR="00E620A0" w:rsidRDefault="00E620A0" w:rsidP="00DE4AB2">
      <w:pPr>
        <w:spacing w:after="0" w:line="100" w:lineRule="atLeast"/>
        <w:ind w:left="0"/>
        <w:jc w:val="right"/>
        <w:rPr>
          <w:b/>
          <w:bCs/>
          <w:sz w:val="28"/>
          <w:szCs w:val="28"/>
        </w:rPr>
      </w:pPr>
    </w:p>
    <w:p w:rsidR="00A959E7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MediumGrid2-Accent5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783"/>
        <w:gridCol w:w="2835"/>
        <w:gridCol w:w="1916"/>
      </w:tblGrid>
      <w:tr w:rsidR="008A777A" w:rsidRPr="00DE4AB2" w:rsidTr="000B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1754D" w:rsidRPr="00DE4AB2" w:rsidRDefault="002360D4" w:rsidP="001855BA">
            <w:pPr>
              <w:spacing w:after="0" w:line="100" w:lineRule="atLeast"/>
              <w:ind w:left="0"/>
              <w:jc w:val="center"/>
              <w:rPr>
                <w:b w:val="0"/>
                <w:lang w:val="ro-RO"/>
              </w:rPr>
            </w:pPr>
            <w:r>
              <w:rPr>
                <w:lang w:val="ro-RO"/>
              </w:rPr>
              <w:t>NUMĂR CURENT</w:t>
            </w:r>
          </w:p>
        </w:tc>
        <w:tc>
          <w:tcPr>
            <w:tcW w:w="4783" w:type="dxa"/>
            <w:vAlign w:val="center"/>
          </w:tcPr>
          <w:p w:rsidR="0081754D" w:rsidRPr="00DE4AB2" w:rsidRDefault="0081754D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 w:rsidRPr="00DE4AB2">
              <w:rPr>
                <w:lang w:val="ro-RO"/>
              </w:rPr>
              <w:t>DENUMIRE SINDICAT</w:t>
            </w:r>
          </w:p>
        </w:tc>
        <w:tc>
          <w:tcPr>
            <w:tcW w:w="2835" w:type="dxa"/>
            <w:vAlign w:val="center"/>
          </w:tcPr>
          <w:p w:rsidR="0081754D" w:rsidRPr="00DE4AB2" w:rsidRDefault="006B40D8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 w:rsidRPr="00DE4AB2">
              <w:rPr>
                <w:b w:val="0"/>
                <w:lang w:val="ro-RO"/>
              </w:rPr>
              <w:t>UNITATE</w:t>
            </w:r>
          </w:p>
        </w:tc>
        <w:tc>
          <w:tcPr>
            <w:tcW w:w="1916" w:type="dxa"/>
            <w:vAlign w:val="center"/>
          </w:tcPr>
          <w:p w:rsidR="0081754D" w:rsidRPr="00DE4AB2" w:rsidRDefault="002360D4" w:rsidP="001855BA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>
              <w:rPr>
                <w:lang w:val="ro-RO"/>
              </w:rPr>
              <w:t>SENTINȚĂ CIVILĂ</w:t>
            </w:r>
          </w:p>
        </w:tc>
      </w:tr>
      <w:tr w:rsidR="00657798" w:rsidRPr="006B40D8" w:rsidTr="000B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798" w:rsidRPr="00D81A22" w:rsidRDefault="005D53B6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 w:rsidRPr="00D81A22">
              <w:rPr>
                <w:lang w:val="ro-RO"/>
              </w:rPr>
              <w:t>1</w:t>
            </w:r>
          </w:p>
        </w:tc>
        <w:tc>
          <w:tcPr>
            <w:tcW w:w="47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7798" w:rsidRPr="000B2B02" w:rsidRDefault="00F674E6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0B2B02">
                <w:rPr>
                  <w:rStyle w:val="Hyperlink"/>
                  <w:color w:val="000000" w:themeColor="text1"/>
                  <w:lang w:val="ro-RO"/>
                </w:rPr>
                <w:t xml:space="preserve">SINDICATUL </w:t>
              </w:r>
              <w:r w:rsidR="002360D4" w:rsidRPr="000B2B02">
                <w:rPr>
                  <w:rStyle w:val="Hyperlink"/>
                  <w:color w:val="000000" w:themeColor="text1"/>
                  <w:lang w:val="ro-RO"/>
                </w:rPr>
                <w:t>NAȚIONAL CARTEA FUNCIARĂ</w:t>
              </w:r>
            </w:hyperlink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7798" w:rsidRPr="006B40D8" w:rsidRDefault="002360D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OFICIUL DE CADASTRU ȘI PUBLICITATE IMOBILIARĂ GORJ</w:t>
            </w:r>
          </w:p>
        </w:tc>
        <w:tc>
          <w:tcPr>
            <w:tcW w:w="1916" w:type="dxa"/>
            <w:tcBorders>
              <w:left w:val="none" w:sz="0" w:space="0" w:color="auto"/>
            </w:tcBorders>
            <w:vAlign w:val="center"/>
          </w:tcPr>
          <w:p w:rsidR="00657798" w:rsidRPr="006B40D8" w:rsidRDefault="002360D4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20/21.02.2023</w:t>
            </w:r>
          </w:p>
        </w:tc>
      </w:tr>
      <w:tr w:rsidR="0097198C" w:rsidRPr="006B40D8" w:rsidTr="000B2B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198C" w:rsidRPr="006B40D8" w:rsidRDefault="0097198C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783" w:type="dxa"/>
            <w:vAlign w:val="center"/>
          </w:tcPr>
          <w:p w:rsidR="0097198C" w:rsidRPr="000B2B02" w:rsidRDefault="00F674E6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81A22" w:rsidRPr="000B2B02">
                <w:rPr>
                  <w:rStyle w:val="Hyperlink"/>
                  <w:color w:val="000000" w:themeColor="text1"/>
                </w:rPr>
                <w:t>SINDICATUL LIBER EDILITARA</w:t>
              </w:r>
            </w:hyperlink>
          </w:p>
        </w:tc>
        <w:tc>
          <w:tcPr>
            <w:tcW w:w="2835" w:type="dxa"/>
            <w:vAlign w:val="center"/>
          </w:tcPr>
          <w:p w:rsidR="0097198C" w:rsidRDefault="00D81A22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D81A22">
              <w:rPr>
                <w:lang w:val="ro-RO"/>
              </w:rPr>
              <w:t>EDILITARA</w:t>
            </w:r>
            <w:r>
              <w:rPr>
                <w:lang w:val="ro-RO"/>
              </w:rPr>
              <w:t xml:space="preserve"> PUBLIC SA</w:t>
            </w:r>
          </w:p>
        </w:tc>
        <w:tc>
          <w:tcPr>
            <w:tcW w:w="1916" w:type="dxa"/>
            <w:vAlign w:val="center"/>
          </w:tcPr>
          <w:p w:rsidR="0097198C" w:rsidRDefault="00F871EB" w:rsidP="001855BA">
            <w:pPr>
              <w:spacing w:after="0" w:line="10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647/10.02.2023</w:t>
            </w:r>
          </w:p>
        </w:tc>
      </w:tr>
      <w:tr w:rsidR="000B2B02" w:rsidRPr="006B40D8" w:rsidTr="000B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2B02" w:rsidRDefault="000B2B02" w:rsidP="001855BA">
            <w:pPr>
              <w:spacing w:after="0" w:line="100" w:lineRule="atLeast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7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B02" w:rsidRPr="000B2B02" w:rsidRDefault="000B2B02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B2B02">
              <w:rPr>
                <w:u w:val="single"/>
              </w:rPr>
              <w:t>SINDICATUL SANITAS TARGU JIU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B02" w:rsidRPr="00D81A22" w:rsidRDefault="000B2B02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 xml:space="preserve">SPITALUL JUDETEAN DE URGENTA TG JIU </w:t>
            </w:r>
          </w:p>
        </w:tc>
        <w:tc>
          <w:tcPr>
            <w:tcW w:w="1916" w:type="dxa"/>
            <w:tcBorders>
              <w:left w:val="none" w:sz="0" w:space="0" w:color="auto"/>
            </w:tcBorders>
            <w:vAlign w:val="center"/>
          </w:tcPr>
          <w:p w:rsidR="000B2B02" w:rsidRDefault="000B2B02" w:rsidP="001855BA">
            <w:pPr>
              <w:spacing w:after="0" w:line="10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1936/11.04.2023</w:t>
            </w:r>
          </w:p>
        </w:tc>
      </w:tr>
    </w:tbl>
    <w:p w:rsidR="00A959E7" w:rsidRPr="006B40D8" w:rsidRDefault="00A959E7" w:rsidP="00EE3378">
      <w:pPr>
        <w:spacing w:after="0" w:line="100" w:lineRule="atLeast"/>
        <w:ind w:left="0"/>
        <w:jc w:val="left"/>
        <w:rPr>
          <w:lang w:val="ro-RO"/>
        </w:rPr>
      </w:pPr>
    </w:p>
    <w:sectPr w:rsidR="00A959E7" w:rsidRPr="006B40D8" w:rsidSect="00631825">
      <w:headerReference w:type="default" r:id="rId11"/>
      <w:footerReference w:type="default" r:id="rId12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E6" w:rsidRDefault="00F674E6">
      <w:pPr>
        <w:spacing w:after="0" w:line="240" w:lineRule="auto"/>
      </w:pPr>
      <w:r>
        <w:separator/>
      </w:r>
    </w:p>
  </w:endnote>
  <w:endnote w:type="continuationSeparator" w:id="0">
    <w:p w:rsidR="00F674E6" w:rsidRDefault="00F6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E131A6">
    <w:pPr>
      <w:pStyle w:val="Footer"/>
      <w:jc w:val="right"/>
    </w:pPr>
    <w:r>
      <w:fldChar w:fldCharType="begin"/>
    </w:r>
    <w:r w:rsidR="007756B0">
      <w:instrText xml:space="preserve"> PAGE   \* MERGEFORMAT </w:instrText>
    </w:r>
    <w:r>
      <w:fldChar w:fldCharType="separate"/>
    </w:r>
    <w:r w:rsidR="000B2B02">
      <w:rPr>
        <w:noProof/>
      </w:rPr>
      <w:t>1</w:t>
    </w:r>
    <w:r>
      <w:rPr>
        <w:noProof/>
      </w:rPr>
      <w:fldChar w:fldCharType="end"/>
    </w:r>
  </w:p>
  <w:p w:rsidR="008706DF" w:rsidRDefault="008706DF">
    <w:pPr>
      <w:pStyle w:val="Footer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E6" w:rsidRDefault="00F674E6">
      <w:pPr>
        <w:spacing w:after="0" w:line="240" w:lineRule="auto"/>
      </w:pPr>
      <w:r>
        <w:separator/>
      </w:r>
    </w:p>
  </w:footnote>
  <w:footnote w:type="continuationSeparator" w:id="0">
    <w:p w:rsidR="00F674E6" w:rsidRDefault="00F6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33C0790A" wp14:editId="79F04913">
          <wp:extent cx="84455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674E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88.15pt;margin-top:3.85pt;width:349.5pt;height:49.3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<v:fill opacity="0"/>
          <v:textbox style="mso-next-textbox:#Text Box 1" inset="0,0,0,0">
            <w:txbxContent>
              <w:p w:rsidR="008706DF" w:rsidRDefault="008706DF">
                <w:pPr>
                  <w:spacing w:line="240" w:lineRule="auto"/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 xml:space="preserve">Inspecția Muncii </w:t>
                </w: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>Inspectoratul teritorial de muncă gorj</w:t>
                </w: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8706DF" w:rsidRDefault="008706D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5A"/>
    <w:rsid w:val="00003F83"/>
    <w:rsid w:val="00035179"/>
    <w:rsid w:val="00050AF6"/>
    <w:rsid w:val="000B2B02"/>
    <w:rsid w:val="000E229D"/>
    <w:rsid w:val="00110AFD"/>
    <w:rsid w:val="00120BD2"/>
    <w:rsid w:val="001262E7"/>
    <w:rsid w:val="00141811"/>
    <w:rsid w:val="001512B7"/>
    <w:rsid w:val="001855BA"/>
    <w:rsid w:val="001B4721"/>
    <w:rsid w:val="001B4E4F"/>
    <w:rsid w:val="001B7541"/>
    <w:rsid w:val="001C79DA"/>
    <w:rsid w:val="001D4D71"/>
    <w:rsid w:val="001E0CB6"/>
    <w:rsid w:val="00204480"/>
    <w:rsid w:val="002360D4"/>
    <w:rsid w:val="00267A41"/>
    <w:rsid w:val="002964CE"/>
    <w:rsid w:val="002A62A1"/>
    <w:rsid w:val="002A7A3F"/>
    <w:rsid w:val="002D0BF1"/>
    <w:rsid w:val="002D6233"/>
    <w:rsid w:val="002D7FE7"/>
    <w:rsid w:val="002E61AF"/>
    <w:rsid w:val="00306FDF"/>
    <w:rsid w:val="00353E59"/>
    <w:rsid w:val="00363656"/>
    <w:rsid w:val="003A31EC"/>
    <w:rsid w:val="003C1618"/>
    <w:rsid w:val="003C4263"/>
    <w:rsid w:val="003E159B"/>
    <w:rsid w:val="00453EEB"/>
    <w:rsid w:val="00456B1B"/>
    <w:rsid w:val="004657D7"/>
    <w:rsid w:val="004D4C1D"/>
    <w:rsid w:val="004E0432"/>
    <w:rsid w:val="004F5544"/>
    <w:rsid w:val="00527622"/>
    <w:rsid w:val="00542A24"/>
    <w:rsid w:val="00565A7B"/>
    <w:rsid w:val="00594758"/>
    <w:rsid w:val="005D53B6"/>
    <w:rsid w:val="00631825"/>
    <w:rsid w:val="00632C42"/>
    <w:rsid w:val="00634467"/>
    <w:rsid w:val="00657798"/>
    <w:rsid w:val="0068511C"/>
    <w:rsid w:val="006B40D8"/>
    <w:rsid w:val="006B4A2C"/>
    <w:rsid w:val="006D09D8"/>
    <w:rsid w:val="00733C8E"/>
    <w:rsid w:val="007435D2"/>
    <w:rsid w:val="00763B50"/>
    <w:rsid w:val="007756B0"/>
    <w:rsid w:val="00793CD6"/>
    <w:rsid w:val="007B3D57"/>
    <w:rsid w:val="007B4AA6"/>
    <w:rsid w:val="007C4B02"/>
    <w:rsid w:val="007C5414"/>
    <w:rsid w:val="007D183E"/>
    <w:rsid w:val="007D6A27"/>
    <w:rsid w:val="007E1CC3"/>
    <w:rsid w:val="007E2356"/>
    <w:rsid w:val="007F1E55"/>
    <w:rsid w:val="007F3812"/>
    <w:rsid w:val="00802129"/>
    <w:rsid w:val="0081754D"/>
    <w:rsid w:val="00842979"/>
    <w:rsid w:val="0084633C"/>
    <w:rsid w:val="00853BB8"/>
    <w:rsid w:val="008706DF"/>
    <w:rsid w:val="00871511"/>
    <w:rsid w:val="008A777A"/>
    <w:rsid w:val="008E7432"/>
    <w:rsid w:val="008F31F8"/>
    <w:rsid w:val="00945B68"/>
    <w:rsid w:val="0097198C"/>
    <w:rsid w:val="00973CAA"/>
    <w:rsid w:val="00974DDD"/>
    <w:rsid w:val="00992577"/>
    <w:rsid w:val="00997432"/>
    <w:rsid w:val="009A3F9F"/>
    <w:rsid w:val="009A69C5"/>
    <w:rsid w:val="009C0F32"/>
    <w:rsid w:val="00A26D87"/>
    <w:rsid w:val="00A56BC0"/>
    <w:rsid w:val="00A57E82"/>
    <w:rsid w:val="00A67F0D"/>
    <w:rsid w:val="00A70FB2"/>
    <w:rsid w:val="00A959E7"/>
    <w:rsid w:val="00AA76D1"/>
    <w:rsid w:val="00AB5210"/>
    <w:rsid w:val="00AB66A1"/>
    <w:rsid w:val="00AB7C23"/>
    <w:rsid w:val="00AC112C"/>
    <w:rsid w:val="00AD3438"/>
    <w:rsid w:val="00AE3DF7"/>
    <w:rsid w:val="00AE406B"/>
    <w:rsid w:val="00B37F81"/>
    <w:rsid w:val="00B43F35"/>
    <w:rsid w:val="00B50742"/>
    <w:rsid w:val="00B6500B"/>
    <w:rsid w:val="00B85903"/>
    <w:rsid w:val="00BA7AB9"/>
    <w:rsid w:val="00BE78F9"/>
    <w:rsid w:val="00C003E3"/>
    <w:rsid w:val="00C17719"/>
    <w:rsid w:val="00C177FF"/>
    <w:rsid w:val="00C412DA"/>
    <w:rsid w:val="00C47FBE"/>
    <w:rsid w:val="00C73A02"/>
    <w:rsid w:val="00C81A2F"/>
    <w:rsid w:val="00C94A1B"/>
    <w:rsid w:val="00CC5C39"/>
    <w:rsid w:val="00D161FB"/>
    <w:rsid w:val="00D33F85"/>
    <w:rsid w:val="00D53FF9"/>
    <w:rsid w:val="00D81A22"/>
    <w:rsid w:val="00D86C7F"/>
    <w:rsid w:val="00DA469B"/>
    <w:rsid w:val="00DB45EC"/>
    <w:rsid w:val="00DE4AB2"/>
    <w:rsid w:val="00DE625A"/>
    <w:rsid w:val="00E05069"/>
    <w:rsid w:val="00E131A6"/>
    <w:rsid w:val="00E13AAB"/>
    <w:rsid w:val="00E35052"/>
    <w:rsid w:val="00E47F3D"/>
    <w:rsid w:val="00E538D1"/>
    <w:rsid w:val="00E620A0"/>
    <w:rsid w:val="00EB6F3C"/>
    <w:rsid w:val="00EE3378"/>
    <w:rsid w:val="00EF2FC8"/>
    <w:rsid w:val="00F210D1"/>
    <w:rsid w:val="00F46B70"/>
    <w:rsid w:val="00F674E6"/>
    <w:rsid w:val="00F8354C"/>
    <w:rsid w:val="00F871EB"/>
    <w:rsid w:val="00FA7B17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7B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65A7B"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65A7B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65A7B"/>
    <w:rPr>
      <w:rFonts w:ascii="Symbol" w:hAnsi="Symbol" w:cs="OpenSymbol"/>
    </w:rPr>
  </w:style>
  <w:style w:type="character" w:customStyle="1" w:styleId="Fontdeparagrafimplicit">
    <w:name w:val="Font de paragraf implicit"/>
    <w:rsid w:val="00565A7B"/>
  </w:style>
  <w:style w:type="character" w:customStyle="1" w:styleId="AntetCaracter">
    <w:name w:val="Antet Caracter"/>
    <w:rsid w:val="00565A7B"/>
    <w:rPr>
      <w:sz w:val="24"/>
      <w:szCs w:val="24"/>
    </w:rPr>
  </w:style>
  <w:style w:type="character" w:customStyle="1" w:styleId="SubsolCaracter">
    <w:name w:val="Subsol Caracter"/>
    <w:rsid w:val="00565A7B"/>
    <w:rPr>
      <w:sz w:val="24"/>
      <w:szCs w:val="24"/>
    </w:rPr>
  </w:style>
  <w:style w:type="character" w:customStyle="1" w:styleId="Titlu1Caracter">
    <w:name w:val="Titlu 1 Caracter"/>
    <w:rsid w:val="00565A7B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sid w:val="00565A7B"/>
    <w:rPr>
      <w:color w:val="808080"/>
    </w:rPr>
  </w:style>
  <w:style w:type="character" w:styleId="Emphasis">
    <w:name w:val="Emphasis"/>
    <w:qFormat/>
    <w:rsid w:val="00565A7B"/>
    <w:rPr>
      <w:i/>
      <w:iCs/>
    </w:rPr>
  </w:style>
  <w:style w:type="character" w:customStyle="1" w:styleId="IntenseEmphasis1">
    <w:name w:val="Intense Emphasis1"/>
    <w:rsid w:val="00565A7B"/>
    <w:rPr>
      <w:b/>
      <w:bCs/>
      <w:i/>
      <w:iCs/>
      <w:color w:val="4F81BD"/>
    </w:rPr>
  </w:style>
  <w:style w:type="character" w:styleId="Strong">
    <w:name w:val="Strong"/>
    <w:qFormat/>
    <w:rsid w:val="00565A7B"/>
    <w:rPr>
      <w:b/>
      <w:bCs/>
    </w:rPr>
  </w:style>
  <w:style w:type="character" w:customStyle="1" w:styleId="ColorfulGrid-Accent1Char">
    <w:name w:val="Colorful Grid - Accent 1 Char"/>
    <w:rsid w:val="00565A7B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sid w:val="00565A7B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sid w:val="00565A7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sid w:val="00565A7B"/>
    <w:rPr>
      <w:rFonts w:ascii="Tahoma" w:hAnsi="Tahoma" w:cs="Tahoma"/>
      <w:sz w:val="16"/>
      <w:szCs w:val="16"/>
    </w:rPr>
  </w:style>
  <w:style w:type="character" w:styleId="Hyperlink">
    <w:name w:val="Hyperlink"/>
    <w:rsid w:val="00565A7B"/>
    <w:rPr>
      <w:color w:val="000080"/>
      <w:u w:val="single"/>
    </w:rPr>
  </w:style>
  <w:style w:type="character" w:customStyle="1" w:styleId="Bullets">
    <w:name w:val="Bullets"/>
    <w:rsid w:val="00565A7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65A7B"/>
  </w:style>
  <w:style w:type="paragraph" w:customStyle="1" w:styleId="Heading">
    <w:name w:val="Heading"/>
    <w:basedOn w:val="Normal"/>
    <w:next w:val="BodyText"/>
    <w:rsid w:val="00565A7B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65A7B"/>
  </w:style>
  <w:style w:type="paragraph" w:styleId="List">
    <w:name w:val="List"/>
    <w:basedOn w:val="BodyText"/>
    <w:rsid w:val="00565A7B"/>
    <w:rPr>
      <w:rFonts w:cs="Mangal"/>
    </w:rPr>
  </w:style>
  <w:style w:type="paragraph" w:styleId="Caption">
    <w:name w:val="caption"/>
    <w:basedOn w:val="Normal"/>
    <w:qFormat/>
    <w:rsid w:val="00565A7B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65A7B"/>
    <w:pPr>
      <w:suppressLineNumbers/>
    </w:pPr>
    <w:rPr>
      <w:rFonts w:cs="Mangal"/>
    </w:rPr>
  </w:style>
  <w:style w:type="paragraph" w:styleId="Header">
    <w:name w:val="header"/>
    <w:basedOn w:val="Normal"/>
    <w:rsid w:val="00565A7B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A7B"/>
    <w:rPr>
      <w:rFonts w:ascii="Cambria" w:hAnsi="Cambria" w:cs="Cambria"/>
      <w:sz w:val="24"/>
      <w:szCs w:val="24"/>
    </w:rPr>
  </w:style>
  <w:style w:type="paragraph" w:customStyle="1" w:styleId="MediumGrid21">
    <w:name w:val="Medium Grid 21"/>
    <w:rsid w:val="00565A7B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sid w:val="00565A7B"/>
    <w:rPr>
      <w:i/>
      <w:iCs/>
      <w:color w:val="000000"/>
    </w:rPr>
  </w:style>
  <w:style w:type="paragraph" w:styleId="Title">
    <w:name w:val="Title"/>
    <w:basedOn w:val="Normal"/>
    <w:next w:val="Normal"/>
    <w:qFormat/>
    <w:rsid w:val="00565A7B"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565A7B"/>
    <w:pPr>
      <w:jc w:val="center"/>
    </w:pPr>
    <w:rPr>
      <w:i/>
      <w:iCs/>
    </w:rPr>
  </w:style>
  <w:style w:type="paragraph" w:customStyle="1" w:styleId="TextnBalon">
    <w:name w:val="Text în Balon"/>
    <w:basedOn w:val="Normal"/>
    <w:rsid w:val="00565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65A7B"/>
    <w:pPr>
      <w:suppressLineNumbers/>
    </w:pPr>
  </w:style>
  <w:style w:type="paragraph" w:customStyle="1" w:styleId="TableHeading">
    <w:name w:val="Table Heading"/>
    <w:basedOn w:val="TableContents"/>
    <w:rsid w:val="00565A7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5A7B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B40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6B40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1512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B40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6B40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1512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spectiamuncii.ro/documents/679672/57372057/SINDICATUL+LIBER+EDILITARA.pdf/f0db5617-7254-4a54-9a3d-3fdcb9e3b6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7372057/SINDICATUL+NATIONAL+CARTEA+FUNCIARA.pdf/43358ee6-2d8d-41b3-abf5-628ab462d0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0503-922D-47ED-9B7E-A5789D9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58</cp:revision>
  <cp:lastPrinted>2017-05-11T06:33:00Z</cp:lastPrinted>
  <dcterms:created xsi:type="dcterms:W3CDTF">2017-03-30T12:53:00Z</dcterms:created>
  <dcterms:modified xsi:type="dcterms:W3CDTF">2023-05-26T08:01:00Z</dcterms:modified>
</cp:coreProperties>
</file>