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52" w:rsidRPr="00FD5C5E" w:rsidRDefault="00FD5C5E" w:rsidP="00FD5C5E">
      <w:pPr>
        <w:jc w:val="right"/>
        <w:rPr>
          <w:b/>
          <w:sz w:val="24"/>
          <w:szCs w:val="24"/>
        </w:rPr>
      </w:pPr>
      <w:r w:rsidRPr="00FD5C5E">
        <w:rPr>
          <w:b/>
          <w:sz w:val="24"/>
          <w:szCs w:val="24"/>
        </w:rPr>
        <w:t>20.02.2023</w:t>
      </w:r>
    </w:p>
    <w:p w:rsidR="00FD5C5E" w:rsidRDefault="00FD5C5E" w:rsidP="00FE5260">
      <w:pPr>
        <w:pStyle w:val="Indentcorptext"/>
        <w:ind w:left="0"/>
        <w:jc w:val="center"/>
        <w:rPr>
          <w:rFonts w:ascii="Trebuchet MS" w:hAnsi="Trebuchet MS"/>
          <w:b/>
          <w:color w:val="1F497D"/>
          <w:sz w:val="40"/>
          <w:szCs w:val="40"/>
          <w:u w:val="single"/>
        </w:rPr>
      </w:pPr>
    </w:p>
    <w:p w:rsidR="00FE5260" w:rsidRDefault="00FE5260" w:rsidP="00FE5260">
      <w:pPr>
        <w:pStyle w:val="Indentcorptext"/>
        <w:ind w:left="0"/>
        <w:jc w:val="center"/>
        <w:rPr>
          <w:rFonts w:ascii="Trebuchet MS" w:hAnsi="Trebuchet MS"/>
          <w:b/>
          <w:color w:val="C00000"/>
          <w:sz w:val="44"/>
          <w:szCs w:val="44"/>
          <w:u w:val="single"/>
        </w:rPr>
      </w:pPr>
      <w:r w:rsidRPr="00CC3892">
        <w:rPr>
          <w:rFonts w:ascii="Trebuchet MS" w:hAnsi="Trebuchet MS"/>
          <w:b/>
          <w:color w:val="C00000"/>
          <w:sz w:val="44"/>
          <w:szCs w:val="44"/>
          <w:u w:val="single"/>
        </w:rPr>
        <w:t>RAPORT</w:t>
      </w:r>
      <w:r w:rsidR="00FD5C5E">
        <w:rPr>
          <w:rFonts w:ascii="Trebuchet MS" w:hAnsi="Trebuchet MS"/>
          <w:b/>
          <w:color w:val="C00000"/>
          <w:sz w:val="44"/>
          <w:szCs w:val="44"/>
          <w:u w:val="single"/>
        </w:rPr>
        <w:t>UL</w:t>
      </w:r>
    </w:p>
    <w:p w:rsidR="00FE5260" w:rsidRPr="00CC3892" w:rsidRDefault="00FE5260" w:rsidP="00FE5260">
      <w:pPr>
        <w:pStyle w:val="Indentcorptext"/>
        <w:ind w:left="0"/>
        <w:jc w:val="center"/>
        <w:rPr>
          <w:rFonts w:ascii="Trebuchet MS" w:hAnsi="Trebuchet MS"/>
          <w:b/>
          <w:color w:val="C00000"/>
          <w:sz w:val="32"/>
          <w:szCs w:val="32"/>
        </w:rPr>
      </w:pPr>
      <w:r w:rsidRPr="00CC3892">
        <w:rPr>
          <w:rFonts w:ascii="Trebuchet MS" w:hAnsi="Trebuchet MS"/>
          <w:b/>
          <w:color w:val="C00000"/>
          <w:sz w:val="32"/>
          <w:szCs w:val="32"/>
        </w:rPr>
        <w:t>PRIVIND ACTIVITATEA DESFĂȘURATĂ DE CĂTRE</w:t>
      </w:r>
    </w:p>
    <w:p w:rsidR="00FE5260" w:rsidRPr="00CC3892" w:rsidRDefault="00FE5260" w:rsidP="00FE5260">
      <w:pPr>
        <w:pStyle w:val="Indentcorptext"/>
        <w:ind w:left="0"/>
        <w:jc w:val="center"/>
        <w:rPr>
          <w:rFonts w:ascii="Trebuchet MS" w:hAnsi="Trebuchet MS"/>
          <w:b/>
          <w:color w:val="C00000"/>
          <w:sz w:val="32"/>
          <w:szCs w:val="32"/>
          <w:lang w:val="ro-RO"/>
        </w:rPr>
      </w:pPr>
      <w:r w:rsidRPr="00CC3892">
        <w:rPr>
          <w:rFonts w:ascii="Trebuchet MS" w:hAnsi="Trebuchet MS"/>
          <w:b/>
          <w:color w:val="C00000"/>
          <w:sz w:val="32"/>
          <w:szCs w:val="32"/>
          <w:lang w:val="ro-RO"/>
        </w:rPr>
        <w:t>INSPECTORATUL TERITORIAL DE MUNCĂ TIMIȘ</w:t>
      </w:r>
    </w:p>
    <w:p w:rsidR="00FE5260" w:rsidRPr="00CC3892" w:rsidRDefault="00FE5260" w:rsidP="00FE5260">
      <w:pPr>
        <w:pStyle w:val="Indentcorptext"/>
        <w:tabs>
          <w:tab w:val="left" w:pos="7185"/>
        </w:tabs>
        <w:rPr>
          <w:rFonts w:ascii="Trebuchet MS" w:hAnsi="Trebuchet MS"/>
          <w:b/>
          <w:color w:val="C00000"/>
          <w:sz w:val="32"/>
          <w:szCs w:val="32"/>
          <w:lang w:val="es-ES_tradnl"/>
        </w:rPr>
      </w:pPr>
      <w:r w:rsidRPr="00CC3892">
        <w:rPr>
          <w:rFonts w:ascii="Trebuchet MS" w:hAnsi="Trebuchet MS"/>
          <w:b/>
          <w:color w:val="C00000"/>
          <w:sz w:val="32"/>
          <w:szCs w:val="32"/>
          <w:lang w:val="es-ES_tradnl"/>
        </w:rPr>
        <w:t xml:space="preserve">                         ÎN PERIOADA 03.01.-3</w:t>
      </w:r>
      <w:r w:rsidR="00C73A7B" w:rsidRPr="00CC3892">
        <w:rPr>
          <w:rFonts w:ascii="Trebuchet MS" w:hAnsi="Trebuchet MS"/>
          <w:b/>
          <w:color w:val="C00000"/>
          <w:sz w:val="32"/>
          <w:szCs w:val="32"/>
          <w:lang w:val="es-ES_tradnl"/>
        </w:rPr>
        <w:t>1</w:t>
      </w:r>
      <w:r w:rsidRPr="00CC3892">
        <w:rPr>
          <w:rFonts w:ascii="Trebuchet MS" w:hAnsi="Trebuchet MS"/>
          <w:b/>
          <w:color w:val="C00000"/>
          <w:sz w:val="32"/>
          <w:szCs w:val="32"/>
          <w:lang w:val="es-ES_tradnl"/>
        </w:rPr>
        <w:t>.</w:t>
      </w:r>
      <w:r w:rsidR="00C73A7B" w:rsidRPr="00CC3892">
        <w:rPr>
          <w:rFonts w:ascii="Trebuchet MS" w:hAnsi="Trebuchet MS"/>
          <w:b/>
          <w:color w:val="C00000"/>
          <w:sz w:val="32"/>
          <w:szCs w:val="32"/>
          <w:lang w:val="es-ES_tradnl"/>
        </w:rPr>
        <w:t>12</w:t>
      </w:r>
      <w:r w:rsidRPr="00CC3892">
        <w:rPr>
          <w:rFonts w:ascii="Trebuchet MS" w:hAnsi="Trebuchet MS"/>
          <w:b/>
          <w:color w:val="C00000"/>
          <w:sz w:val="32"/>
          <w:szCs w:val="32"/>
          <w:lang w:val="es-ES_tradnl"/>
        </w:rPr>
        <w:t>.2022</w:t>
      </w:r>
    </w:p>
    <w:p w:rsidR="00FE5260" w:rsidRDefault="00FE5260" w:rsidP="00FE5260">
      <w:pPr>
        <w:pStyle w:val="Indentcorptext"/>
        <w:tabs>
          <w:tab w:val="left" w:pos="7185"/>
        </w:tabs>
        <w:rPr>
          <w:rFonts w:ascii="Trebuchet MS" w:hAnsi="Trebuchet MS"/>
          <w:b/>
          <w:color w:val="1F497D"/>
          <w:sz w:val="32"/>
          <w:szCs w:val="32"/>
          <w:lang w:val="es-ES_tradnl"/>
        </w:rPr>
      </w:pPr>
    </w:p>
    <w:p w:rsidR="00FD5C5E" w:rsidRDefault="00FD5C5E" w:rsidP="00FD5C5E">
      <w:pPr>
        <w:tabs>
          <w:tab w:val="left" w:pos="284"/>
        </w:tabs>
        <w:ind w:left="1138" w:right="346"/>
        <w:jc w:val="both"/>
        <w:rPr>
          <w:b/>
          <w:sz w:val="28"/>
          <w:szCs w:val="28"/>
          <w:lang w:val="fr-FR"/>
        </w:rPr>
      </w:pPr>
    </w:p>
    <w:p w:rsidR="009D199F" w:rsidRDefault="00FD5C5E" w:rsidP="009D199F">
      <w:pPr>
        <w:tabs>
          <w:tab w:val="left" w:pos="1170"/>
        </w:tabs>
        <w:ind w:left="1166"/>
        <w:rPr>
          <w:b/>
          <w:sz w:val="28"/>
          <w:szCs w:val="28"/>
          <w:lang w:val="ro-RO"/>
        </w:rPr>
      </w:pPr>
      <w:r>
        <w:rPr>
          <w:bCs/>
          <w:sz w:val="28"/>
          <w:szCs w:val="28"/>
          <w:lang w:val="fr-FR"/>
        </w:rPr>
        <w:t>Toate acțiunile î</w:t>
      </w:r>
      <w:r w:rsidRPr="00FD5C5E">
        <w:rPr>
          <w:bCs/>
          <w:sz w:val="28"/>
          <w:szCs w:val="28"/>
          <w:lang w:val="fr-FR"/>
        </w:rPr>
        <w:t xml:space="preserve">ntreprinse de </w:t>
      </w:r>
      <w:r w:rsidRPr="00FD5C5E">
        <w:rPr>
          <w:b/>
          <w:sz w:val="28"/>
          <w:szCs w:val="28"/>
          <w:lang w:val="fr-FR"/>
        </w:rPr>
        <w:t>INSPECTORATUL TERITORIAL DE MUNC</w:t>
      </w:r>
      <w:r>
        <w:rPr>
          <w:b/>
          <w:sz w:val="28"/>
          <w:szCs w:val="28"/>
          <w:lang w:val="ro-RO"/>
        </w:rPr>
        <w:t>Ă</w:t>
      </w:r>
    </w:p>
    <w:p w:rsidR="009D199F" w:rsidRDefault="00FD5C5E" w:rsidP="009D199F">
      <w:pPr>
        <w:tabs>
          <w:tab w:val="left" w:pos="1170"/>
        </w:tabs>
        <w:ind w:left="1166"/>
        <w:rPr>
          <w:b/>
          <w:bCs/>
          <w:sz w:val="28"/>
          <w:szCs w:val="28"/>
          <w:lang w:val="fr-FR"/>
        </w:rPr>
      </w:pPr>
      <w:r w:rsidRPr="00FD5C5E">
        <w:rPr>
          <w:b/>
          <w:sz w:val="28"/>
          <w:szCs w:val="28"/>
          <w:lang w:val="fr-FR"/>
        </w:rPr>
        <w:t>TIMIȘ</w:t>
      </w:r>
      <w:r w:rsidRPr="00FD5C5E">
        <w:rPr>
          <w:bCs/>
          <w:sz w:val="28"/>
          <w:szCs w:val="28"/>
          <w:lang w:val="fr-FR"/>
        </w:rPr>
        <w:t xml:space="preserve"> în </w:t>
      </w:r>
      <w:r w:rsidRPr="00FD5C5E">
        <w:rPr>
          <w:b/>
          <w:bCs/>
          <w:sz w:val="28"/>
          <w:szCs w:val="28"/>
          <w:lang w:val="fr-FR"/>
        </w:rPr>
        <w:t>anul 202</w:t>
      </w:r>
      <w:r>
        <w:rPr>
          <w:b/>
          <w:bCs/>
          <w:sz w:val="28"/>
          <w:szCs w:val="28"/>
          <w:lang w:val="fr-FR"/>
        </w:rPr>
        <w:t>2</w:t>
      </w:r>
      <w:r w:rsidRPr="00FD5C5E">
        <w:rPr>
          <w:bCs/>
          <w:sz w:val="28"/>
          <w:szCs w:val="28"/>
          <w:lang w:val="fr-FR"/>
        </w:rPr>
        <w:t xml:space="preserve"> au avut ca </w:t>
      </w:r>
      <w:r w:rsidRPr="00FD5C5E">
        <w:rPr>
          <w:b/>
          <w:bCs/>
          <w:sz w:val="28"/>
          <w:szCs w:val="28"/>
          <w:u w:val="single"/>
          <w:lang w:val="fr-FR"/>
        </w:rPr>
        <w:t>SCOP PRINCIPAL</w:t>
      </w:r>
      <w:r w:rsidRPr="00FD5C5E">
        <w:rPr>
          <w:bCs/>
          <w:sz w:val="28"/>
          <w:szCs w:val="28"/>
          <w:lang w:val="fr-FR"/>
        </w:rPr>
        <w:t xml:space="preserve"> </w:t>
      </w:r>
      <w:r w:rsidRPr="00FD5C5E">
        <w:rPr>
          <w:b/>
          <w:bCs/>
          <w:sz w:val="28"/>
          <w:szCs w:val="28"/>
          <w:lang w:val="fr-FR"/>
        </w:rPr>
        <w:t>realizarea</w:t>
      </w:r>
      <w:r w:rsidRPr="00FD5C5E">
        <w:rPr>
          <w:bCs/>
          <w:sz w:val="28"/>
          <w:szCs w:val="28"/>
          <w:lang w:val="fr-FR"/>
        </w:rPr>
        <w:t xml:space="preserve"> </w:t>
      </w:r>
      <w:r w:rsidRPr="00FD5C5E">
        <w:rPr>
          <w:b/>
          <w:bCs/>
          <w:sz w:val="28"/>
          <w:szCs w:val="28"/>
          <w:lang w:val="fr-FR"/>
        </w:rPr>
        <w:t xml:space="preserve">obiectivelor </w:t>
      </w:r>
    </w:p>
    <w:p w:rsidR="009D199F" w:rsidRDefault="00FD5C5E" w:rsidP="009D199F">
      <w:pPr>
        <w:tabs>
          <w:tab w:val="left" w:pos="1170"/>
        </w:tabs>
        <w:ind w:left="1166"/>
        <w:rPr>
          <w:b/>
          <w:bCs/>
          <w:sz w:val="28"/>
          <w:szCs w:val="28"/>
          <w:lang w:val="fr-FR"/>
        </w:rPr>
      </w:pPr>
      <w:r w:rsidRPr="00FD5C5E">
        <w:rPr>
          <w:b/>
          <w:bCs/>
          <w:sz w:val="28"/>
          <w:szCs w:val="28"/>
          <w:lang w:val="fr-FR"/>
        </w:rPr>
        <w:t>din domeniile de competenţă</w:t>
      </w:r>
      <w:r w:rsidRPr="00FD5C5E">
        <w:rPr>
          <w:bCs/>
          <w:sz w:val="28"/>
          <w:szCs w:val="28"/>
          <w:lang w:val="fr-FR"/>
        </w:rPr>
        <w:t xml:space="preserve">, din </w:t>
      </w:r>
      <w:r w:rsidRPr="00FD5C5E">
        <w:rPr>
          <w:b/>
          <w:bCs/>
          <w:sz w:val="28"/>
          <w:szCs w:val="28"/>
          <w:lang w:val="fr-FR"/>
        </w:rPr>
        <w:t>STRATEGIA NAȚIONAL</w:t>
      </w:r>
      <w:r>
        <w:rPr>
          <w:b/>
          <w:bCs/>
          <w:sz w:val="28"/>
          <w:szCs w:val="28"/>
          <w:lang w:val="fr-FR"/>
        </w:rPr>
        <w:t>Ă</w:t>
      </w:r>
      <w:r w:rsidRPr="00FD5C5E">
        <w:rPr>
          <w:bCs/>
          <w:sz w:val="28"/>
          <w:szCs w:val="28"/>
          <w:lang w:val="fr-FR"/>
        </w:rPr>
        <w:t xml:space="preserve"> </w:t>
      </w:r>
      <w:r w:rsidRPr="00FD5C5E">
        <w:rPr>
          <w:b/>
          <w:bCs/>
          <w:sz w:val="28"/>
          <w:szCs w:val="28"/>
          <w:lang w:val="fr-FR"/>
        </w:rPr>
        <w:t xml:space="preserve">a INSPECȚIEI </w:t>
      </w:r>
    </w:p>
    <w:p w:rsidR="009D199F" w:rsidRDefault="00FD5C5E" w:rsidP="009D199F">
      <w:pPr>
        <w:tabs>
          <w:tab w:val="left" w:pos="1170"/>
        </w:tabs>
        <w:ind w:left="1166"/>
        <w:rPr>
          <w:b/>
          <w:bCs/>
          <w:sz w:val="28"/>
          <w:szCs w:val="28"/>
        </w:rPr>
      </w:pPr>
      <w:r w:rsidRPr="00FD5C5E">
        <w:rPr>
          <w:b/>
          <w:bCs/>
          <w:sz w:val="28"/>
          <w:szCs w:val="28"/>
          <w:lang w:val="fr-FR"/>
        </w:rPr>
        <w:t>MUNCII </w:t>
      </w:r>
      <w:r>
        <w:rPr>
          <w:b/>
          <w:bCs/>
          <w:sz w:val="28"/>
          <w:szCs w:val="28"/>
          <w:lang w:val="fr-FR"/>
        </w:rPr>
        <w:t>BUCUREȘTI</w:t>
      </w:r>
      <w:r w:rsidR="009D199F">
        <w:rPr>
          <w:b/>
          <w:bCs/>
          <w:sz w:val="28"/>
          <w:szCs w:val="28"/>
          <w:lang w:val="fr-FR"/>
        </w:rPr>
        <w:t xml:space="preserve">  și a</w:t>
      </w:r>
      <w:r w:rsidR="009D199F" w:rsidRPr="009D19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D199F" w:rsidRPr="009D199F">
        <w:rPr>
          <w:b/>
          <w:bCs/>
          <w:sz w:val="28"/>
          <w:szCs w:val="28"/>
        </w:rPr>
        <w:t>PLANUL</w:t>
      </w:r>
      <w:r w:rsidR="009D199F">
        <w:rPr>
          <w:b/>
          <w:bCs/>
          <w:sz w:val="28"/>
          <w:szCs w:val="28"/>
        </w:rPr>
        <w:t>UI</w:t>
      </w:r>
      <w:r w:rsidR="009D199F" w:rsidRPr="009D199F">
        <w:rPr>
          <w:b/>
          <w:bCs/>
          <w:sz w:val="28"/>
          <w:szCs w:val="28"/>
        </w:rPr>
        <w:t xml:space="preserve"> DE ACȚIUNI propuse </w:t>
      </w:r>
      <w:r w:rsidR="009D199F">
        <w:rPr>
          <w:b/>
          <w:bCs/>
          <w:sz w:val="28"/>
          <w:szCs w:val="28"/>
        </w:rPr>
        <w:t>de INSTITUȚIA</w:t>
      </w:r>
    </w:p>
    <w:p w:rsidR="009D199F" w:rsidRDefault="009D199F" w:rsidP="009D199F">
      <w:pPr>
        <w:tabs>
          <w:tab w:val="left" w:pos="1170"/>
        </w:tabs>
        <w:ind w:left="116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PREFECTULUI – JUDEȚUL TIMIȘ </w:t>
      </w:r>
      <w:r w:rsidRPr="009D199F">
        <w:rPr>
          <w:b/>
          <w:bCs/>
          <w:sz w:val="28"/>
          <w:szCs w:val="28"/>
        </w:rPr>
        <w:t>în anul 2022 pentru realizarea în</w:t>
      </w:r>
    </w:p>
    <w:p w:rsidR="009D199F" w:rsidRDefault="009D199F" w:rsidP="009D199F">
      <w:pPr>
        <w:tabs>
          <w:tab w:val="left" w:pos="1170"/>
        </w:tabs>
        <w:ind w:left="1166"/>
        <w:rPr>
          <w:b/>
          <w:bCs/>
          <w:sz w:val="28"/>
          <w:szCs w:val="28"/>
        </w:rPr>
      </w:pPr>
      <w:r w:rsidRPr="009D199F">
        <w:rPr>
          <w:b/>
          <w:bCs/>
          <w:sz w:val="28"/>
          <w:szCs w:val="28"/>
        </w:rPr>
        <w:t>JUDEȚUL</w:t>
      </w:r>
      <w:r>
        <w:rPr>
          <w:b/>
          <w:bCs/>
          <w:sz w:val="28"/>
          <w:szCs w:val="28"/>
        </w:rPr>
        <w:t xml:space="preserve"> T</w:t>
      </w:r>
      <w:r w:rsidRPr="009D199F">
        <w:rPr>
          <w:b/>
          <w:bCs/>
          <w:sz w:val="28"/>
          <w:szCs w:val="28"/>
        </w:rPr>
        <w:t xml:space="preserve">IMIȘ a obiectivelor cuprinse în PROGRAMUL de GUVERNARE </w:t>
      </w:r>
    </w:p>
    <w:p w:rsidR="009D199F" w:rsidRDefault="009D199F" w:rsidP="009D199F">
      <w:pPr>
        <w:tabs>
          <w:tab w:val="left" w:pos="1170"/>
        </w:tabs>
        <w:ind w:left="1166"/>
        <w:rPr>
          <w:b/>
          <w:bCs/>
          <w:sz w:val="28"/>
          <w:szCs w:val="28"/>
          <w:lang w:val="fr-FR"/>
        </w:rPr>
      </w:pPr>
      <w:r w:rsidRPr="009D199F">
        <w:rPr>
          <w:b/>
          <w:bCs/>
          <w:sz w:val="28"/>
          <w:szCs w:val="28"/>
        </w:rPr>
        <w:t>2021- 2024</w:t>
      </w:r>
      <w:r>
        <w:rPr>
          <w:b/>
          <w:bCs/>
          <w:sz w:val="28"/>
          <w:szCs w:val="28"/>
        </w:rPr>
        <w:t>.</w:t>
      </w:r>
      <w:r w:rsidRPr="009D199F">
        <w:rPr>
          <w:b/>
          <w:bCs/>
          <w:sz w:val="28"/>
          <w:szCs w:val="28"/>
          <w:lang w:val="fr-FR"/>
        </w:rPr>
        <w:t xml:space="preserve"> </w:t>
      </w:r>
    </w:p>
    <w:p w:rsidR="00FD5C5E" w:rsidRPr="00FD5C5E" w:rsidRDefault="00FD5C5E" w:rsidP="009D199F">
      <w:pPr>
        <w:tabs>
          <w:tab w:val="left" w:pos="1080"/>
        </w:tabs>
        <w:spacing w:after="120" w:line="276" w:lineRule="auto"/>
        <w:ind w:left="1080"/>
        <w:rPr>
          <w:sz w:val="28"/>
          <w:szCs w:val="28"/>
        </w:rPr>
      </w:pPr>
      <w:r w:rsidRPr="00FD5C5E">
        <w:rPr>
          <w:b/>
          <w:sz w:val="28"/>
          <w:szCs w:val="28"/>
          <w:lang w:val="ro-RO"/>
        </w:rPr>
        <w:t xml:space="preserve">                    </w:t>
      </w:r>
    </w:p>
    <w:p w:rsidR="00FD5C5E" w:rsidRDefault="00FD5C5E" w:rsidP="0028667C">
      <w:pPr>
        <w:spacing w:after="120" w:line="276" w:lineRule="auto"/>
        <w:ind w:left="1138" w:right="346"/>
        <w:jc w:val="both"/>
        <w:rPr>
          <w:rFonts w:eastAsia="Times New Roman"/>
          <w:b/>
          <w:sz w:val="28"/>
          <w:szCs w:val="28"/>
          <w:lang w:val="ro-RO"/>
        </w:rPr>
      </w:pPr>
      <w:r w:rsidRPr="00FD5C5E">
        <w:rPr>
          <w:rFonts w:eastAsia="Times New Roman"/>
          <w:b/>
          <w:sz w:val="28"/>
          <w:szCs w:val="28"/>
        </w:rPr>
        <w:t>INSPECTORATUL TERITORIAL DE MUN</w:t>
      </w:r>
      <w:r w:rsidRPr="00FD5C5E">
        <w:rPr>
          <w:rFonts w:eastAsia="Times New Roman"/>
          <w:b/>
          <w:sz w:val="28"/>
          <w:szCs w:val="28"/>
          <w:lang w:val="ro-RO"/>
        </w:rPr>
        <w:t>CĂ TIMIŞ A ACŢIONAT ÎN ANUL 202</w:t>
      </w:r>
      <w:r>
        <w:rPr>
          <w:rFonts w:eastAsia="Times New Roman"/>
          <w:b/>
          <w:sz w:val="28"/>
          <w:szCs w:val="28"/>
          <w:lang w:val="ro-RO"/>
        </w:rPr>
        <w:t>2</w:t>
      </w:r>
      <w:r w:rsidRPr="00FD5C5E">
        <w:rPr>
          <w:rFonts w:eastAsia="Times New Roman"/>
          <w:b/>
          <w:sz w:val="28"/>
          <w:szCs w:val="28"/>
          <w:lang w:val="ro-RO"/>
        </w:rPr>
        <w:t>,</w:t>
      </w:r>
      <w:r>
        <w:rPr>
          <w:rFonts w:eastAsia="Times New Roman"/>
          <w:b/>
          <w:sz w:val="28"/>
          <w:szCs w:val="28"/>
          <w:lang w:val="ro-RO"/>
        </w:rPr>
        <w:t xml:space="preserve"> </w:t>
      </w:r>
      <w:r w:rsidR="0028667C">
        <w:rPr>
          <w:rFonts w:eastAsia="Times New Roman"/>
          <w:b/>
          <w:sz w:val="28"/>
          <w:szCs w:val="28"/>
          <w:lang w:val="ro-RO"/>
        </w:rPr>
        <w:t xml:space="preserve">ȘI ÎN PREZENT </w:t>
      </w:r>
      <w:r w:rsidRPr="00FD5C5E">
        <w:rPr>
          <w:rFonts w:eastAsia="Times New Roman"/>
          <w:b/>
          <w:sz w:val="28"/>
          <w:szCs w:val="28"/>
          <w:lang w:val="ro-RO"/>
        </w:rPr>
        <w:t xml:space="preserve">ÎN </w:t>
      </w:r>
      <w:r w:rsidRPr="00FD5C5E">
        <w:rPr>
          <w:rFonts w:eastAsia="Times New Roman"/>
          <w:b/>
          <w:color w:val="FF0000"/>
          <w:sz w:val="28"/>
          <w:szCs w:val="28"/>
          <w:lang w:val="ro-RO"/>
        </w:rPr>
        <w:t>2</w:t>
      </w:r>
      <w:r w:rsidRPr="00FD5C5E">
        <w:rPr>
          <w:rFonts w:eastAsia="Times New Roman"/>
          <w:b/>
          <w:color w:val="C00000"/>
          <w:sz w:val="28"/>
          <w:szCs w:val="28"/>
          <w:lang w:val="ro-RO"/>
        </w:rPr>
        <w:t xml:space="preserve"> MARI DIRECŢII</w:t>
      </w:r>
      <w:r w:rsidRPr="00FD5C5E">
        <w:rPr>
          <w:rFonts w:eastAsia="Times New Roman"/>
          <w:b/>
          <w:sz w:val="28"/>
          <w:szCs w:val="28"/>
          <w:lang w:val="ro-RO"/>
        </w:rPr>
        <w:t xml:space="preserve"> </w:t>
      </w:r>
      <w:r w:rsidR="0028667C">
        <w:rPr>
          <w:rFonts w:eastAsia="Times New Roman"/>
          <w:b/>
          <w:sz w:val="28"/>
          <w:szCs w:val="28"/>
          <w:lang w:val="ro-RO"/>
        </w:rPr>
        <w:t>ACESTEA</w:t>
      </w:r>
      <w:r w:rsidRPr="00FD5C5E">
        <w:rPr>
          <w:rFonts w:eastAsia="Times New Roman"/>
          <w:b/>
          <w:sz w:val="28"/>
          <w:szCs w:val="28"/>
          <w:lang w:val="ro-RO"/>
        </w:rPr>
        <w:t xml:space="preserve"> FIIND ŞI OBIECTIVUL CENTRAL  AL ACTIVITĂŢII NOASTRE</w:t>
      </w:r>
    </w:p>
    <w:p w:rsidR="00FD5C5E" w:rsidRPr="00FD5C5E" w:rsidRDefault="00FD5C5E" w:rsidP="00FD5C5E">
      <w:pPr>
        <w:spacing w:after="120"/>
        <w:ind w:left="1138" w:right="343"/>
        <w:jc w:val="both"/>
        <w:rPr>
          <w:rFonts w:eastAsia="Times New Roman"/>
          <w:b/>
          <w:sz w:val="28"/>
          <w:szCs w:val="28"/>
          <w:lang w:val="ro-RO"/>
        </w:rPr>
      </w:pPr>
    </w:p>
    <w:p w:rsidR="00FD5C5E" w:rsidRPr="00FD5C5E" w:rsidRDefault="00FD5C5E" w:rsidP="00FD5C5E">
      <w:pPr>
        <w:spacing w:after="120"/>
        <w:ind w:left="1138" w:right="343"/>
        <w:jc w:val="both"/>
        <w:rPr>
          <w:rFonts w:eastAsia="Times New Roman"/>
          <w:b/>
          <w:sz w:val="28"/>
          <w:szCs w:val="28"/>
          <w:u w:val="single"/>
          <w:lang w:val="ro-RO"/>
        </w:rPr>
      </w:pPr>
      <w:r w:rsidRPr="00FD5C5E">
        <w:rPr>
          <w:rFonts w:eastAsia="Times New Roman"/>
          <w:b/>
          <w:sz w:val="28"/>
          <w:szCs w:val="28"/>
          <w:u w:val="single"/>
          <w:lang w:val="ro-RO"/>
        </w:rPr>
        <w:t>PRIMA DIRECȚIE</w:t>
      </w:r>
    </w:p>
    <w:p w:rsidR="00FD5C5E" w:rsidRDefault="00FD5C5E" w:rsidP="00FD5C5E">
      <w:pPr>
        <w:spacing w:after="120" w:line="276" w:lineRule="auto"/>
        <w:ind w:left="720" w:right="346"/>
        <w:jc w:val="both"/>
        <w:rPr>
          <w:rFonts w:eastAsia="Times New Roman"/>
          <w:b/>
          <w:color w:val="C00000"/>
          <w:sz w:val="28"/>
          <w:szCs w:val="28"/>
          <w:lang w:val="ro-RO"/>
        </w:rPr>
      </w:pPr>
      <w:r w:rsidRPr="00FD5C5E">
        <w:rPr>
          <w:rFonts w:eastAsia="Times New Roman"/>
          <w:b/>
          <w:sz w:val="28"/>
          <w:szCs w:val="28"/>
          <w:lang w:val="ro-RO"/>
        </w:rPr>
        <w:t xml:space="preserve">     </w:t>
      </w:r>
      <w:r w:rsidRPr="00FD5C5E">
        <w:rPr>
          <w:rFonts w:eastAsia="Times New Roman"/>
          <w:b/>
          <w:color w:val="C00000"/>
          <w:sz w:val="28"/>
          <w:szCs w:val="28"/>
          <w:lang w:val="ro-RO"/>
        </w:rPr>
        <w:t>DEPISTAREA PERSOANELOR CARE LUCREAZĂ FĂRĂ FORME LEGALE DE</w:t>
      </w:r>
    </w:p>
    <w:p w:rsidR="00FD5C5E" w:rsidRDefault="00FD5C5E" w:rsidP="00FD5C5E">
      <w:pPr>
        <w:spacing w:after="120" w:line="276" w:lineRule="auto"/>
        <w:ind w:left="720" w:right="346"/>
        <w:jc w:val="both"/>
        <w:rPr>
          <w:rFonts w:eastAsia="Times New Roman"/>
          <w:b/>
          <w:color w:val="C00000"/>
          <w:sz w:val="28"/>
          <w:szCs w:val="28"/>
          <w:lang w:val="ro-RO"/>
        </w:rPr>
      </w:pPr>
      <w:r>
        <w:rPr>
          <w:rFonts w:eastAsia="Times New Roman"/>
          <w:b/>
          <w:color w:val="C00000"/>
          <w:sz w:val="28"/>
          <w:szCs w:val="28"/>
          <w:lang w:val="ro-RO"/>
        </w:rPr>
        <w:t xml:space="preserve">    </w:t>
      </w:r>
      <w:r w:rsidRPr="00FD5C5E">
        <w:rPr>
          <w:rFonts w:eastAsia="Times New Roman"/>
          <w:b/>
          <w:color w:val="C00000"/>
          <w:sz w:val="28"/>
          <w:szCs w:val="28"/>
          <w:lang w:val="ro-RO"/>
        </w:rPr>
        <w:t xml:space="preserve"> ANGAJARE</w:t>
      </w:r>
      <w:r w:rsidR="0028667C" w:rsidRPr="00FD5C5E">
        <w:rPr>
          <w:rFonts w:eastAsia="Times New Roman"/>
          <w:b/>
          <w:color w:val="C00000"/>
          <w:sz w:val="28"/>
          <w:szCs w:val="28"/>
          <w:lang w:val="ro-RO"/>
        </w:rPr>
        <w:t>( MUNCA LA NEGRU )</w:t>
      </w:r>
      <w:r w:rsidRPr="00FD5C5E">
        <w:rPr>
          <w:rFonts w:eastAsia="Times New Roman"/>
          <w:b/>
          <w:color w:val="C00000"/>
          <w:sz w:val="28"/>
          <w:szCs w:val="28"/>
          <w:lang w:val="ro-RO"/>
        </w:rPr>
        <w:t>, MUNCA NEDECLARATĂ și MUNCA</w:t>
      </w:r>
    </w:p>
    <w:p w:rsidR="00FD5C5E" w:rsidRDefault="00FD5C5E" w:rsidP="00FD5C5E">
      <w:pPr>
        <w:spacing w:after="120" w:line="276" w:lineRule="auto"/>
        <w:ind w:left="720" w:right="346"/>
        <w:jc w:val="both"/>
        <w:rPr>
          <w:rFonts w:eastAsia="Times New Roman"/>
          <w:b/>
          <w:color w:val="C00000"/>
          <w:sz w:val="28"/>
          <w:szCs w:val="28"/>
          <w:lang w:val="ro-RO"/>
        </w:rPr>
      </w:pPr>
      <w:r>
        <w:rPr>
          <w:rFonts w:eastAsia="Times New Roman"/>
          <w:b/>
          <w:color w:val="C00000"/>
          <w:sz w:val="28"/>
          <w:szCs w:val="28"/>
          <w:lang w:val="ro-RO"/>
        </w:rPr>
        <w:t xml:space="preserve">    </w:t>
      </w:r>
      <w:r w:rsidRPr="00FD5C5E">
        <w:rPr>
          <w:rFonts w:eastAsia="Times New Roman"/>
          <w:b/>
          <w:color w:val="C00000"/>
          <w:sz w:val="28"/>
          <w:szCs w:val="28"/>
          <w:lang w:val="ro-RO"/>
        </w:rPr>
        <w:t xml:space="preserve"> SUBDECLARATĂ</w:t>
      </w:r>
    </w:p>
    <w:p w:rsidR="00FD5C5E" w:rsidRPr="00FD5C5E" w:rsidRDefault="00FD5C5E" w:rsidP="00FD5C5E">
      <w:pPr>
        <w:spacing w:after="120"/>
        <w:ind w:left="1138" w:right="343"/>
        <w:jc w:val="both"/>
        <w:rPr>
          <w:rFonts w:eastAsia="Times New Roman"/>
          <w:b/>
          <w:color w:val="C00000"/>
          <w:sz w:val="28"/>
          <w:szCs w:val="28"/>
          <w:lang w:val="ro-RO"/>
        </w:rPr>
      </w:pPr>
    </w:p>
    <w:p w:rsidR="00FD5C5E" w:rsidRPr="00FD5C5E" w:rsidRDefault="00FD5C5E" w:rsidP="00FD5C5E">
      <w:pPr>
        <w:spacing w:after="120"/>
        <w:ind w:left="720" w:right="343"/>
        <w:jc w:val="both"/>
        <w:rPr>
          <w:rFonts w:eastAsia="Times New Roman"/>
          <w:b/>
          <w:sz w:val="28"/>
          <w:szCs w:val="28"/>
          <w:u w:val="single"/>
          <w:lang w:val="ro-RO"/>
        </w:rPr>
      </w:pPr>
      <w:r w:rsidRPr="00FD5C5E">
        <w:rPr>
          <w:rFonts w:eastAsia="Times New Roman"/>
          <w:b/>
          <w:sz w:val="32"/>
          <w:szCs w:val="32"/>
          <w:lang w:val="ro-RO"/>
        </w:rPr>
        <w:t xml:space="preserve">     </w:t>
      </w:r>
      <w:r w:rsidRPr="00FD5C5E">
        <w:rPr>
          <w:rFonts w:eastAsia="Times New Roman"/>
          <w:b/>
          <w:sz w:val="28"/>
          <w:szCs w:val="28"/>
          <w:u w:val="single"/>
          <w:lang w:val="ro-RO"/>
        </w:rPr>
        <w:t>A 2- A DIRECȚIE</w:t>
      </w:r>
    </w:p>
    <w:p w:rsidR="00FD5C5E" w:rsidRDefault="00FD5C5E" w:rsidP="00A71231">
      <w:pPr>
        <w:spacing w:after="120" w:line="276" w:lineRule="auto"/>
        <w:ind w:left="720" w:right="346"/>
        <w:jc w:val="both"/>
        <w:rPr>
          <w:rFonts w:eastAsia="Times New Roman"/>
          <w:b/>
          <w:color w:val="C00000"/>
          <w:sz w:val="28"/>
          <w:szCs w:val="28"/>
          <w:lang w:val="ro-RO"/>
        </w:rPr>
      </w:pPr>
      <w:r w:rsidRPr="00FD5C5E">
        <w:rPr>
          <w:rFonts w:eastAsia="Times New Roman"/>
          <w:b/>
          <w:color w:val="C00000"/>
          <w:sz w:val="28"/>
          <w:szCs w:val="28"/>
          <w:lang w:val="ro-RO"/>
        </w:rPr>
        <w:t xml:space="preserve">     REDUCEREA RISCURILOR DE ACCIDENTARE CU URMĂRI GRAVE –</w:t>
      </w:r>
    </w:p>
    <w:p w:rsidR="00FD5C5E" w:rsidRDefault="00FD5C5E" w:rsidP="00A71231">
      <w:pPr>
        <w:spacing w:after="120" w:line="276" w:lineRule="auto"/>
        <w:ind w:left="720" w:right="346"/>
        <w:jc w:val="both"/>
        <w:rPr>
          <w:rFonts w:eastAsia="Times New Roman"/>
          <w:b/>
          <w:color w:val="C00000"/>
          <w:sz w:val="28"/>
          <w:szCs w:val="28"/>
          <w:lang w:val="ro-RO"/>
        </w:rPr>
      </w:pPr>
      <w:r w:rsidRPr="00FD5C5E">
        <w:rPr>
          <w:rFonts w:eastAsia="Times New Roman"/>
          <w:b/>
          <w:color w:val="C00000"/>
          <w:sz w:val="28"/>
          <w:szCs w:val="28"/>
          <w:lang w:val="ro-RO"/>
        </w:rPr>
        <w:t xml:space="preserve"> </w:t>
      </w:r>
      <w:r w:rsidR="00A71231">
        <w:rPr>
          <w:rFonts w:eastAsia="Times New Roman"/>
          <w:b/>
          <w:color w:val="C00000"/>
          <w:sz w:val="28"/>
          <w:szCs w:val="28"/>
          <w:lang w:val="ro-RO"/>
        </w:rPr>
        <w:t xml:space="preserve">    </w:t>
      </w:r>
      <w:r w:rsidRPr="00FD5C5E">
        <w:rPr>
          <w:rFonts w:eastAsia="Times New Roman"/>
          <w:b/>
          <w:color w:val="C00000"/>
          <w:sz w:val="28"/>
          <w:szCs w:val="28"/>
          <w:lang w:val="ro-RO"/>
        </w:rPr>
        <w:t>ACCIDENTE DE MUNCĂ MORTALE, CU INVALIDITATE ȘI BOLILE</w:t>
      </w:r>
    </w:p>
    <w:p w:rsidR="00FD5C5E" w:rsidRPr="00FD5C5E" w:rsidRDefault="00A71231" w:rsidP="00A71231">
      <w:pPr>
        <w:spacing w:after="120" w:line="276" w:lineRule="auto"/>
        <w:ind w:right="346"/>
        <w:jc w:val="both"/>
        <w:rPr>
          <w:rFonts w:eastAsia="Times New Roman"/>
          <w:b/>
          <w:color w:val="C00000"/>
          <w:sz w:val="28"/>
          <w:szCs w:val="28"/>
          <w:lang w:val="ro-RO"/>
        </w:rPr>
      </w:pPr>
      <w:r>
        <w:rPr>
          <w:rFonts w:eastAsia="Times New Roman"/>
          <w:b/>
          <w:color w:val="C00000"/>
          <w:sz w:val="28"/>
          <w:szCs w:val="28"/>
          <w:lang w:val="ro-RO"/>
        </w:rPr>
        <w:t xml:space="preserve">             </w:t>
      </w:r>
      <w:r w:rsidR="00FD5C5E" w:rsidRPr="00FD5C5E">
        <w:rPr>
          <w:rFonts w:eastAsia="Times New Roman"/>
          <w:b/>
          <w:color w:val="C00000"/>
          <w:sz w:val="28"/>
          <w:szCs w:val="28"/>
          <w:lang w:val="ro-RO"/>
        </w:rPr>
        <w:t>PROFESIONALE.</w:t>
      </w:r>
    </w:p>
    <w:p w:rsidR="00FE5260" w:rsidRDefault="00FE5260" w:rsidP="00FE5260">
      <w:pPr>
        <w:pStyle w:val="Indentcorptext"/>
        <w:tabs>
          <w:tab w:val="left" w:pos="7185"/>
        </w:tabs>
        <w:ind w:left="1134"/>
        <w:rPr>
          <w:rFonts w:ascii="Trebuchet MS" w:hAnsi="Trebuchet MS"/>
          <w:bCs/>
          <w:sz w:val="32"/>
          <w:szCs w:val="32"/>
          <w:lang w:val="es-ES_tradnl"/>
        </w:rPr>
      </w:pPr>
      <w:r>
        <w:rPr>
          <w:rFonts w:ascii="Trebuchet MS" w:hAnsi="Trebuchet MS"/>
          <w:b/>
          <w:sz w:val="32"/>
          <w:szCs w:val="32"/>
          <w:lang w:val="es-ES_tradnl"/>
        </w:rPr>
        <w:lastRenderedPageBreak/>
        <w:t>INPECTORATUL TERITORIAL DE MUNCĂ TIMIȘ</w:t>
      </w:r>
      <w:r>
        <w:rPr>
          <w:rFonts w:ascii="Trebuchet MS" w:hAnsi="Trebuchet MS"/>
          <w:bCs/>
          <w:sz w:val="32"/>
          <w:szCs w:val="32"/>
          <w:lang w:val="es-ES_tradnl"/>
        </w:rPr>
        <w:t xml:space="preserve">  ca  -  mărime</w:t>
      </w:r>
    </w:p>
    <w:p w:rsidR="00FE5260" w:rsidRDefault="00FE5260" w:rsidP="00FE5260">
      <w:pPr>
        <w:pStyle w:val="Indentcorptext"/>
        <w:tabs>
          <w:tab w:val="left" w:pos="7185"/>
        </w:tabs>
        <w:ind w:left="1134"/>
        <w:rPr>
          <w:rFonts w:ascii="Trebuchet MS" w:hAnsi="Trebuchet MS"/>
          <w:bCs/>
          <w:sz w:val="32"/>
          <w:szCs w:val="32"/>
          <w:lang w:val="es-ES_tradnl"/>
        </w:rPr>
      </w:pPr>
      <w:r>
        <w:rPr>
          <w:rFonts w:ascii="Trebuchet MS" w:hAnsi="Trebuchet MS"/>
          <w:bCs/>
          <w:sz w:val="32"/>
          <w:szCs w:val="32"/>
          <w:lang w:val="es-ES_tradnl"/>
        </w:rPr>
        <w:t xml:space="preserve">                                                                       ca  -  importanță</w:t>
      </w:r>
    </w:p>
    <w:p w:rsidR="00FE5260" w:rsidRDefault="00FE5260" w:rsidP="00FE5260">
      <w:pPr>
        <w:pStyle w:val="Indentcorptext"/>
        <w:tabs>
          <w:tab w:val="left" w:pos="7185"/>
        </w:tabs>
        <w:ind w:left="1134"/>
        <w:rPr>
          <w:rFonts w:ascii="Trebuchet MS" w:hAnsi="Trebuchet MS"/>
          <w:bCs/>
          <w:sz w:val="32"/>
          <w:szCs w:val="32"/>
          <w:lang w:val="es-ES_tradnl"/>
        </w:rPr>
      </w:pPr>
      <w:r>
        <w:rPr>
          <w:rFonts w:ascii="Trebuchet MS" w:hAnsi="Trebuchet MS"/>
          <w:bCs/>
          <w:sz w:val="32"/>
          <w:szCs w:val="32"/>
          <w:lang w:val="es-ES_tradnl"/>
        </w:rPr>
        <w:t xml:space="preserve">                                                                       ca  -  piața</w:t>
      </w:r>
      <w:r w:rsidR="00262E27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muncii</w:t>
      </w:r>
    </w:p>
    <w:p w:rsidR="00FE5260" w:rsidRDefault="00FE5260" w:rsidP="00FE5260">
      <w:pPr>
        <w:pStyle w:val="Indentcorptext"/>
        <w:tabs>
          <w:tab w:val="left" w:pos="7185"/>
        </w:tabs>
        <w:ind w:left="1134"/>
        <w:rPr>
          <w:rFonts w:ascii="Trebuchet MS" w:hAnsi="Trebuchet MS"/>
          <w:bCs/>
          <w:sz w:val="32"/>
          <w:szCs w:val="32"/>
          <w:lang w:val="es-ES_tradnl"/>
        </w:rPr>
      </w:pPr>
      <w:r>
        <w:rPr>
          <w:rFonts w:ascii="Trebuchet MS" w:hAnsi="Trebuchet MS"/>
          <w:bCs/>
          <w:sz w:val="32"/>
          <w:szCs w:val="32"/>
          <w:lang w:val="es-ES_tradnl"/>
        </w:rPr>
        <w:t>este al 2-lea inspectorat de muncă din România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după  ITM București.</w:t>
      </w:r>
    </w:p>
    <w:p w:rsidR="00FE5260" w:rsidRDefault="00FE5260" w:rsidP="00FE5260">
      <w:pPr>
        <w:pStyle w:val="Indentcorptext"/>
        <w:tabs>
          <w:tab w:val="left" w:pos="7185"/>
        </w:tabs>
        <w:ind w:left="1134"/>
        <w:rPr>
          <w:rFonts w:ascii="Trebuchet MS" w:hAnsi="Trebuchet MS"/>
          <w:bCs/>
          <w:sz w:val="32"/>
          <w:szCs w:val="32"/>
          <w:lang w:val="es-ES_tradnl"/>
        </w:rPr>
      </w:pPr>
      <w:r>
        <w:rPr>
          <w:rFonts w:ascii="Trebuchet MS" w:hAnsi="Trebuchet MS"/>
          <w:bCs/>
          <w:sz w:val="32"/>
          <w:szCs w:val="32"/>
          <w:lang w:val="es-ES_tradnl"/>
        </w:rPr>
        <w:t>I.T.M. TIMIȘ :</w:t>
      </w:r>
    </w:p>
    <w:p w:rsidR="00FE5260" w:rsidRDefault="00FE5260" w:rsidP="00FE5260">
      <w:pPr>
        <w:pStyle w:val="Indentcorptext"/>
        <w:tabs>
          <w:tab w:val="left" w:pos="7185"/>
        </w:tabs>
        <w:ind w:left="1134"/>
        <w:rPr>
          <w:rFonts w:ascii="Trebuchet MS" w:hAnsi="Trebuchet MS"/>
          <w:bCs/>
          <w:sz w:val="32"/>
          <w:szCs w:val="32"/>
          <w:lang w:val="es-ES_tradnl"/>
        </w:rPr>
      </w:pPr>
      <w:r>
        <w:rPr>
          <w:rFonts w:ascii="Trebuchet MS" w:hAnsi="Trebuchet MS"/>
          <w:bCs/>
          <w:sz w:val="32"/>
          <w:szCs w:val="32"/>
          <w:lang w:val="es-ES_tradnl"/>
        </w:rPr>
        <w:t xml:space="preserve">                    - monitorizează,</w:t>
      </w:r>
    </w:p>
    <w:p w:rsidR="00FE5260" w:rsidRDefault="00FE5260" w:rsidP="00FE5260">
      <w:pPr>
        <w:pStyle w:val="Indentcorptext"/>
        <w:tabs>
          <w:tab w:val="left" w:pos="7185"/>
        </w:tabs>
        <w:ind w:left="1134"/>
        <w:rPr>
          <w:rFonts w:ascii="Trebuchet MS" w:hAnsi="Trebuchet MS"/>
          <w:bCs/>
          <w:sz w:val="32"/>
          <w:szCs w:val="32"/>
          <w:lang w:val="es-ES_tradnl"/>
        </w:rPr>
      </w:pPr>
      <w:r>
        <w:rPr>
          <w:rFonts w:ascii="Trebuchet MS" w:hAnsi="Trebuchet MS"/>
          <w:bCs/>
          <w:sz w:val="32"/>
          <w:szCs w:val="32"/>
          <w:lang w:val="es-ES_tradnl"/>
        </w:rPr>
        <w:t xml:space="preserve">                    - analizează</w:t>
      </w:r>
    </w:p>
    <w:p w:rsidR="00FE5260" w:rsidRDefault="00FE5260" w:rsidP="00FE5260">
      <w:pPr>
        <w:pStyle w:val="Indentcorptext"/>
        <w:tabs>
          <w:tab w:val="left" w:pos="7185"/>
        </w:tabs>
        <w:ind w:left="1134"/>
        <w:rPr>
          <w:rFonts w:ascii="Trebuchet MS" w:hAnsi="Trebuchet MS"/>
          <w:bCs/>
          <w:sz w:val="32"/>
          <w:szCs w:val="32"/>
          <w:lang w:val="es-ES_tradnl"/>
        </w:rPr>
      </w:pPr>
      <w:r>
        <w:rPr>
          <w:rFonts w:ascii="Trebuchet MS" w:hAnsi="Trebuchet MS"/>
          <w:bCs/>
          <w:sz w:val="32"/>
          <w:szCs w:val="32"/>
          <w:lang w:val="es-ES_tradnl"/>
        </w:rPr>
        <w:t xml:space="preserve">                    - şi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controlează</w:t>
      </w:r>
    </w:p>
    <w:p w:rsidR="00FE5260" w:rsidRDefault="00D67D65" w:rsidP="00FE5260">
      <w:pPr>
        <w:pStyle w:val="Indentcorptext"/>
        <w:tabs>
          <w:tab w:val="left" w:pos="7185"/>
        </w:tabs>
        <w:ind w:left="1134"/>
        <w:rPr>
          <w:rFonts w:ascii="Trebuchet MS" w:hAnsi="Trebuchet MS"/>
          <w:bCs/>
          <w:sz w:val="32"/>
          <w:szCs w:val="32"/>
          <w:lang w:val="es-ES_tradnl"/>
        </w:rPr>
      </w:pPr>
      <w:r>
        <w:rPr>
          <w:rFonts w:ascii="Trebuchet MS" w:hAnsi="Trebuchet MS"/>
          <w:bCs/>
          <w:sz w:val="32"/>
          <w:szCs w:val="32"/>
          <w:lang w:val="es-ES_tradnl"/>
        </w:rPr>
        <w:t>A</w:t>
      </w:r>
      <w:r w:rsidR="00FE5260">
        <w:rPr>
          <w:rFonts w:ascii="Trebuchet MS" w:hAnsi="Trebuchet MS"/>
          <w:bCs/>
          <w:sz w:val="32"/>
          <w:szCs w:val="32"/>
          <w:lang w:val="es-ES_tradnl"/>
        </w:rPr>
        <w:t>ctivitatea</w:t>
      </w:r>
      <w:r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 w:rsidR="00FE5260">
        <w:rPr>
          <w:rFonts w:ascii="Trebuchet MS" w:hAnsi="Trebuchet MS"/>
          <w:bCs/>
          <w:sz w:val="32"/>
          <w:szCs w:val="32"/>
          <w:lang w:val="es-ES_tradnl"/>
        </w:rPr>
        <w:t>celor peste 300.000 de angajaţi</w:t>
      </w:r>
      <w:r w:rsidR="00262E27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 w:rsidR="00FE5260">
        <w:rPr>
          <w:rFonts w:ascii="Trebuchet MS" w:hAnsi="Trebuchet MS"/>
          <w:bCs/>
          <w:sz w:val="32"/>
          <w:szCs w:val="32"/>
          <w:lang w:val="es-ES_tradnl"/>
        </w:rPr>
        <w:t xml:space="preserve">şi a celor  peste </w:t>
      </w:r>
      <w:r w:rsidR="00262E27">
        <w:rPr>
          <w:rFonts w:ascii="Trebuchet MS" w:hAnsi="Trebuchet MS"/>
          <w:bCs/>
          <w:sz w:val="32"/>
          <w:szCs w:val="32"/>
          <w:lang w:val="es-ES_tradnl"/>
        </w:rPr>
        <w:t>7</w:t>
      </w:r>
      <w:r w:rsidR="00FE5260">
        <w:rPr>
          <w:rFonts w:ascii="Trebuchet MS" w:hAnsi="Trebuchet MS"/>
          <w:bCs/>
          <w:sz w:val="32"/>
          <w:szCs w:val="32"/>
          <w:lang w:val="es-ES_tradnl"/>
        </w:rPr>
        <w:t>5.000 de angajatori care îşi</w:t>
      </w:r>
      <w:r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 w:rsidR="00FE5260">
        <w:rPr>
          <w:rFonts w:ascii="Trebuchet MS" w:hAnsi="Trebuchet MS"/>
          <w:bCs/>
          <w:sz w:val="32"/>
          <w:szCs w:val="32"/>
          <w:lang w:val="es-ES_tradnl"/>
        </w:rPr>
        <w:t>desfăşoară</w:t>
      </w:r>
      <w:r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 w:rsidR="00FE5260">
        <w:rPr>
          <w:rFonts w:ascii="Trebuchet MS" w:hAnsi="Trebuchet MS"/>
          <w:bCs/>
          <w:sz w:val="32"/>
          <w:szCs w:val="32"/>
          <w:lang w:val="es-ES_tradnl"/>
        </w:rPr>
        <w:t xml:space="preserve">activitatea pe </w:t>
      </w:r>
      <w:r>
        <w:rPr>
          <w:rFonts w:ascii="Trebuchet MS" w:hAnsi="Trebuchet MS"/>
          <w:bCs/>
          <w:sz w:val="32"/>
          <w:szCs w:val="32"/>
          <w:lang w:val="es-ES_tradnl"/>
        </w:rPr>
        <w:t>P</w:t>
      </w:r>
      <w:r w:rsidR="00FE5260">
        <w:rPr>
          <w:rFonts w:ascii="Trebuchet MS" w:hAnsi="Trebuchet MS"/>
          <w:bCs/>
          <w:sz w:val="32"/>
          <w:szCs w:val="32"/>
          <w:lang w:val="es-ES_tradnl"/>
        </w:rPr>
        <w:t>iaţa</w:t>
      </w:r>
      <w:r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 w:rsidR="00FE5260">
        <w:rPr>
          <w:rFonts w:ascii="Trebuchet MS" w:hAnsi="Trebuchet MS"/>
          <w:bCs/>
          <w:sz w:val="32"/>
          <w:szCs w:val="32"/>
          <w:lang w:val="es-ES_tradnl"/>
        </w:rPr>
        <w:t>Muncii a Judeţului Timiş.</w:t>
      </w:r>
    </w:p>
    <w:p w:rsidR="00FE5260" w:rsidRDefault="00FE5260" w:rsidP="00FE5260">
      <w:pPr>
        <w:pStyle w:val="Indentcorptext"/>
        <w:tabs>
          <w:tab w:val="left" w:pos="7185"/>
        </w:tabs>
        <w:ind w:left="1134"/>
        <w:rPr>
          <w:rFonts w:ascii="Trebuchet MS" w:hAnsi="Trebuchet MS"/>
          <w:bCs/>
          <w:sz w:val="32"/>
          <w:szCs w:val="32"/>
          <w:lang w:val="es-ES_tradnl"/>
        </w:rPr>
      </w:pPr>
      <w:r>
        <w:rPr>
          <w:rFonts w:ascii="Trebuchet MS" w:hAnsi="Trebuchet MS"/>
          <w:bCs/>
          <w:sz w:val="32"/>
          <w:szCs w:val="32"/>
          <w:lang w:val="es-ES_tradnl"/>
        </w:rPr>
        <w:t>Prin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activitatea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desfășurată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urmărim:</w:t>
      </w:r>
    </w:p>
    <w:p w:rsidR="00FE5260" w:rsidRDefault="00FE5260" w:rsidP="00FE5260">
      <w:pPr>
        <w:pStyle w:val="Indentcorptext"/>
        <w:tabs>
          <w:tab w:val="left" w:pos="7185"/>
        </w:tabs>
        <w:ind w:left="1134"/>
        <w:rPr>
          <w:rFonts w:ascii="Trebuchet MS" w:hAnsi="Trebuchet MS"/>
          <w:bCs/>
          <w:sz w:val="32"/>
          <w:szCs w:val="32"/>
          <w:lang w:val="es-ES_tradnl"/>
        </w:rPr>
      </w:pPr>
      <w:r>
        <w:rPr>
          <w:rFonts w:ascii="Trebuchet MS" w:hAnsi="Trebuchet MS"/>
          <w:bCs/>
          <w:sz w:val="32"/>
          <w:szCs w:val="32"/>
          <w:lang w:val="es-ES_tradnl"/>
        </w:rPr>
        <w:t>-       conștientizarea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angajatorilor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și a angajaților de a respecta întocmai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legislația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muncii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și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normele de securitate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și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sănătate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în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muncă</w:t>
      </w:r>
    </w:p>
    <w:p w:rsidR="00FE5260" w:rsidRDefault="00FE5260" w:rsidP="00FE5260">
      <w:pPr>
        <w:pStyle w:val="Indentcorptext"/>
        <w:tabs>
          <w:tab w:val="left" w:pos="7185"/>
        </w:tabs>
        <w:ind w:left="1134"/>
        <w:rPr>
          <w:rFonts w:ascii="Trebuchet MS" w:hAnsi="Trebuchet MS"/>
          <w:bCs/>
          <w:sz w:val="32"/>
          <w:szCs w:val="32"/>
          <w:lang w:val="es-ES_tradnl"/>
        </w:rPr>
      </w:pPr>
      <w:r>
        <w:rPr>
          <w:rFonts w:ascii="Trebuchet MS" w:hAnsi="Trebuchet MS"/>
          <w:bCs/>
          <w:sz w:val="32"/>
          <w:szCs w:val="32"/>
          <w:lang w:val="es-ES_tradnl"/>
        </w:rPr>
        <w:t>-       folosirea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echipamentelor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individuale de  protecție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pentru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evitarea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producerii</w:t>
      </w:r>
      <w:r w:rsidR="00D67D65">
        <w:rPr>
          <w:rFonts w:ascii="Trebuchet MS" w:hAnsi="Trebuchet MS"/>
          <w:bCs/>
          <w:sz w:val="32"/>
          <w:szCs w:val="32"/>
          <w:lang w:val="es-ES_tradnl"/>
        </w:rPr>
        <w:t xml:space="preserve"> </w:t>
      </w:r>
      <w:r>
        <w:rPr>
          <w:rFonts w:ascii="Trebuchet MS" w:hAnsi="Trebuchet MS"/>
          <w:bCs/>
          <w:sz w:val="32"/>
          <w:szCs w:val="32"/>
          <w:lang w:val="es-ES_tradnl"/>
        </w:rPr>
        <w:t>accidentelor de muncă.</w:t>
      </w:r>
    </w:p>
    <w:p w:rsidR="00012ACD" w:rsidRDefault="00012ACD" w:rsidP="00FE5260">
      <w:pPr>
        <w:pStyle w:val="Indentcorptext"/>
        <w:tabs>
          <w:tab w:val="left" w:pos="7185"/>
        </w:tabs>
        <w:ind w:left="1134"/>
        <w:rPr>
          <w:rFonts w:ascii="Trebuchet MS" w:hAnsi="Trebuchet MS"/>
          <w:bCs/>
          <w:sz w:val="32"/>
          <w:szCs w:val="32"/>
          <w:lang w:val="es-ES_tradnl"/>
        </w:rPr>
      </w:pPr>
    </w:p>
    <w:p w:rsidR="00012ACD" w:rsidRDefault="00E8413F" w:rsidP="00012ACD">
      <w:pPr>
        <w:tabs>
          <w:tab w:val="left" w:pos="284"/>
        </w:tabs>
        <w:ind w:left="1134" w:right="346"/>
        <w:jc w:val="both"/>
        <w:rPr>
          <w:b/>
          <w:sz w:val="32"/>
          <w:szCs w:val="32"/>
        </w:rPr>
      </w:pPr>
      <w:r>
        <w:rPr>
          <w:bCs/>
          <w:sz w:val="32"/>
          <w:szCs w:val="32"/>
          <w:lang w:val="fr-FR"/>
        </w:rPr>
        <w:t>Î</w:t>
      </w:r>
      <w:r w:rsidR="00012ACD" w:rsidRPr="00012ACD">
        <w:rPr>
          <w:bCs/>
          <w:sz w:val="32"/>
          <w:szCs w:val="32"/>
          <w:lang w:val="fr-FR"/>
        </w:rPr>
        <w:t xml:space="preserve">ncepând cu luna </w:t>
      </w:r>
      <w:r w:rsidRPr="00D207BE">
        <w:rPr>
          <w:b/>
          <w:bCs/>
          <w:color w:val="C00000"/>
          <w:sz w:val="32"/>
          <w:szCs w:val="32"/>
          <w:lang w:val="fr-FR"/>
        </w:rPr>
        <w:t>APRILIE 2022</w:t>
      </w:r>
      <w:r w:rsidRPr="00012ACD">
        <w:rPr>
          <w:bCs/>
          <w:sz w:val="32"/>
          <w:szCs w:val="32"/>
          <w:lang w:val="fr-FR"/>
        </w:rPr>
        <w:t xml:space="preserve">, </w:t>
      </w:r>
      <w:r w:rsidRPr="00012ACD">
        <w:rPr>
          <w:b/>
          <w:sz w:val="32"/>
          <w:szCs w:val="32"/>
        </w:rPr>
        <w:t xml:space="preserve">INSPECTORATUL TERITORIAL DE MUNCĂ TIMIȘ </w:t>
      </w:r>
      <w:r w:rsidRPr="00E8413F">
        <w:rPr>
          <w:sz w:val="32"/>
          <w:szCs w:val="32"/>
        </w:rPr>
        <w:t>ȘI-A PRIMIT COLABORATORII</w:t>
      </w:r>
      <w:r w:rsidRPr="00012ACD">
        <w:rPr>
          <w:b/>
          <w:sz w:val="32"/>
          <w:szCs w:val="32"/>
        </w:rPr>
        <w:t xml:space="preserve"> ÎN NOUL SEDIU</w:t>
      </w:r>
      <w:r>
        <w:rPr>
          <w:b/>
          <w:sz w:val="32"/>
          <w:szCs w:val="32"/>
        </w:rPr>
        <w:t xml:space="preserve"> </w:t>
      </w:r>
      <w:r w:rsidRPr="00E8413F">
        <w:rPr>
          <w:sz w:val="32"/>
          <w:szCs w:val="32"/>
        </w:rPr>
        <w:t>DIN COMUNA GIROC, STR. CALEA TIMIȘOAREI, NR.72, JUD. TIMIȘ.</w:t>
      </w:r>
    </w:p>
    <w:p w:rsidR="00E8413F" w:rsidRPr="00012ACD" w:rsidRDefault="00E8413F" w:rsidP="00012ACD">
      <w:pPr>
        <w:tabs>
          <w:tab w:val="left" w:pos="284"/>
        </w:tabs>
        <w:ind w:left="1134" w:right="346"/>
        <w:jc w:val="both"/>
        <w:rPr>
          <w:b/>
          <w:sz w:val="32"/>
          <w:szCs w:val="32"/>
        </w:rPr>
      </w:pPr>
    </w:p>
    <w:p w:rsidR="00012ACD" w:rsidRPr="00012ACD" w:rsidRDefault="00012ACD" w:rsidP="00E8413F">
      <w:pPr>
        <w:spacing w:after="120" w:line="276" w:lineRule="auto"/>
        <w:ind w:left="1080"/>
        <w:jc w:val="both"/>
        <w:rPr>
          <w:sz w:val="32"/>
          <w:szCs w:val="32"/>
          <w:lang w:val="ro-RO"/>
        </w:rPr>
      </w:pPr>
      <w:r w:rsidRPr="00012ACD">
        <w:rPr>
          <w:sz w:val="32"/>
          <w:szCs w:val="32"/>
          <w:lang w:val="ro-RO"/>
        </w:rPr>
        <w:t>Actualul sediu pune la dispoziția colaboratorilor noștri, instituții</w:t>
      </w:r>
      <w:r w:rsidR="00D207BE">
        <w:rPr>
          <w:sz w:val="32"/>
          <w:szCs w:val="32"/>
          <w:lang w:val="ro-RO"/>
        </w:rPr>
        <w:t>lor</w:t>
      </w:r>
      <w:r w:rsidRPr="00012ACD">
        <w:rPr>
          <w:sz w:val="32"/>
          <w:szCs w:val="32"/>
          <w:lang w:val="ro-RO"/>
        </w:rPr>
        <w:t xml:space="preserve"> și autorități</w:t>
      </w:r>
      <w:r w:rsidR="00D207BE">
        <w:rPr>
          <w:sz w:val="32"/>
          <w:szCs w:val="32"/>
          <w:lang w:val="ro-RO"/>
        </w:rPr>
        <w:t>lor</w:t>
      </w:r>
      <w:r w:rsidRPr="00012ACD">
        <w:rPr>
          <w:sz w:val="32"/>
          <w:szCs w:val="32"/>
          <w:lang w:val="ro-RO"/>
        </w:rPr>
        <w:t xml:space="preserve"> publice locale, salariați și angajatori de pe piața muncii a județului Timiș spații de lucru moderne și dotate conform standardelor instituționale europene.</w:t>
      </w:r>
    </w:p>
    <w:p w:rsidR="00012ACD" w:rsidRPr="00012ACD" w:rsidRDefault="00012ACD" w:rsidP="00E8413F">
      <w:pPr>
        <w:spacing w:after="120" w:line="276" w:lineRule="auto"/>
        <w:ind w:left="1080"/>
        <w:jc w:val="both"/>
        <w:rPr>
          <w:sz w:val="32"/>
          <w:szCs w:val="32"/>
          <w:lang w:val="ro-RO"/>
        </w:rPr>
      </w:pPr>
      <w:r w:rsidRPr="00012ACD">
        <w:rPr>
          <w:sz w:val="32"/>
          <w:szCs w:val="32"/>
          <w:lang w:val="ro-RO"/>
        </w:rPr>
        <w:t>Fiind al doilea județ din țară ca număr de an</w:t>
      </w:r>
      <w:r w:rsidR="00F31DB0">
        <w:rPr>
          <w:sz w:val="32"/>
          <w:szCs w:val="32"/>
          <w:lang w:val="ro-RO"/>
        </w:rPr>
        <w:t>gajatori și de salariați de pe Piața M</w:t>
      </w:r>
      <w:r w:rsidRPr="00012ACD">
        <w:rPr>
          <w:sz w:val="32"/>
          <w:szCs w:val="32"/>
          <w:lang w:val="ro-RO"/>
        </w:rPr>
        <w:t xml:space="preserve">uncii, I.T.M. Timiș a fost preocupat să vină în întâmpinarea cerințelor </w:t>
      </w:r>
      <w:r w:rsidR="00D207BE">
        <w:rPr>
          <w:sz w:val="32"/>
          <w:szCs w:val="32"/>
          <w:lang w:val="ro-RO"/>
        </w:rPr>
        <w:t>angajator</w:t>
      </w:r>
      <w:r w:rsidRPr="00012ACD">
        <w:rPr>
          <w:sz w:val="32"/>
          <w:szCs w:val="32"/>
          <w:lang w:val="ro-RO"/>
        </w:rPr>
        <w:t>i</w:t>
      </w:r>
      <w:r w:rsidR="00D207BE">
        <w:rPr>
          <w:sz w:val="32"/>
          <w:szCs w:val="32"/>
          <w:lang w:val="ro-RO"/>
        </w:rPr>
        <w:t>lor și angajaților</w:t>
      </w:r>
      <w:r w:rsidRPr="00012ACD">
        <w:rPr>
          <w:sz w:val="32"/>
          <w:szCs w:val="32"/>
          <w:lang w:val="ro-RO"/>
        </w:rPr>
        <w:t xml:space="preserve"> cu un </w:t>
      </w:r>
      <w:r w:rsidRPr="00012ACD">
        <w:rPr>
          <w:sz w:val="32"/>
          <w:szCs w:val="32"/>
          <w:lang w:val="ro-RO"/>
        </w:rPr>
        <w:lastRenderedPageBreak/>
        <w:t>mediu de lucru prietenos, în care interacțiunea dintre autoritatea de control și cetățeni, să se desfășoare într-un cadru deschis și primitor.</w:t>
      </w:r>
    </w:p>
    <w:p w:rsidR="00012ACD" w:rsidRPr="00012ACD" w:rsidRDefault="00012ACD" w:rsidP="00E8413F">
      <w:pPr>
        <w:spacing w:after="120" w:line="276" w:lineRule="auto"/>
        <w:ind w:left="1080"/>
        <w:jc w:val="both"/>
        <w:rPr>
          <w:sz w:val="32"/>
          <w:szCs w:val="32"/>
          <w:lang w:val="ro-RO"/>
        </w:rPr>
      </w:pPr>
      <w:r w:rsidRPr="00012ACD">
        <w:rPr>
          <w:sz w:val="32"/>
          <w:szCs w:val="32"/>
          <w:lang w:val="ro-RO"/>
        </w:rPr>
        <w:t>Clădirea este conectată la toate facilitățile necesare furnizării serviciilor către beneficiarii noștri: internet, aplicații informatice, telefonie. De asemenea, punem la dispoziția vizitatorilor, persoane fizice și juridice, o parcare ce oferă suficiente locuri pentru autoturisme.</w:t>
      </w:r>
    </w:p>
    <w:p w:rsidR="00012ACD" w:rsidRPr="00C55802" w:rsidRDefault="00E8413F" w:rsidP="00E8413F">
      <w:pPr>
        <w:spacing w:after="120" w:line="276" w:lineRule="auto"/>
        <w:ind w:left="1080"/>
        <w:jc w:val="both"/>
        <w:rPr>
          <w:b/>
          <w:sz w:val="32"/>
          <w:szCs w:val="32"/>
          <w:lang w:val="ro-RO"/>
        </w:rPr>
      </w:pPr>
      <w:r w:rsidRPr="00C55802">
        <w:rPr>
          <w:b/>
          <w:sz w:val="32"/>
          <w:szCs w:val="32"/>
          <w:lang w:val="ro-RO"/>
        </w:rPr>
        <w:t>Dorim ca în numele Colectivului și a C</w:t>
      </w:r>
      <w:r w:rsidR="00012ACD" w:rsidRPr="00C55802">
        <w:rPr>
          <w:b/>
          <w:sz w:val="32"/>
          <w:szCs w:val="32"/>
          <w:lang w:val="ro-RO"/>
        </w:rPr>
        <w:t xml:space="preserve">onducerii Inspectoratului Teritorial de Muncă Timiș </w:t>
      </w:r>
      <w:r w:rsidR="00C55802">
        <w:rPr>
          <w:b/>
          <w:sz w:val="32"/>
          <w:szCs w:val="32"/>
          <w:lang w:val="ro-RO"/>
        </w:rPr>
        <w:t xml:space="preserve">și în acest cadru </w:t>
      </w:r>
      <w:r w:rsidR="00012ACD" w:rsidRPr="00C55802">
        <w:rPr>
          <w:b/>
          <w:sz w:val="32"/>
          <w:szCs w:val="32"/>
          <w:lang w:val="ro-RO"/>
        </w:rPr>
        <w:t xml:space="preserve">să mulțumim </w:t>
      </w:r>
      <w:r w:rsidR="00FD409C">
        <w:rPr>
          <w:b/>
          <w:sz w:val="32"/>
          <w:szCs w:val="32"/>
          <w:lang w:val="ro-RO"/>
        </w:rPr>
        <w:t xml:space="preserve">Ministerului Muncii și Solidarității Sociale, Inspecției Muncii și </w:t>
      </w:r>
      <w:r w:rsidRPr="00C55802">
        <w:rPr>
          <w:b/>
          <w:sz w:val="32"/>
          <w:szCs w:val="32"/>
          <w:lang w:val="ro-RO"/>
        </w:rPr>
        <w:t>Conducerii Instituției Prefectului–Județului</w:t>
      </w:r>
      <w:r w:rsidR="00C55802">
        <w:rPr>
          <w:b/>
          <w:sz w:val="32"/>
          <w:szCs w:val="32"/>
          <w:lang w:val="ro-RO"/>
        </w:rPr>
        <w:t xml:space="preserve"> </w:t>
      </w:r>
      <w:r w:rsidRPr="00C55802">
        <w:rPr>
          <w:b/>
          <w:sz w:val="32"/>
          <w:szCs w:val="32"/>
          <w:lang w:val="ro-RO"/>
        </w:rPr>
        <w:t>Timiș</w:t>
      </w:r>
      <w:r w:rsidR="00012ACD" w:rsidRPr="00C55802">
        <w:rPr>
          <w:b/>
          <w:sz w:val="32"/>
          <w:szCs w:val="32"/>
          <w:lang w:val="ro-RO"/>
        </w:rPr>
        <w:t xml:space="preserve"> pentru sprijinul direct și permanent acordat în finalizarea acestei investiții atât de importantă pentru desfășurarea activității I.T.M. Timiș și de asemenea, dor</w:t>
      </w:r>
      <w:r w:rsidRPr="00C55802">
        <w:rPr>
          <w:b/>
          <w:sz w:val="32"/>
          <w:szCs w:val="32"/>
          <w:lang w:val="ro-RO"/>
        </w:rPr>
        <w:t>im</w:t>
      </w:r>
      <w:r w:rsidR="00012ACD" w:rsidRPr="00C55802">
        <w:rPr>
          <w:b/>
          <w:sz w:val="32"/>
          <w:szCs w:val="32"/>
          <w:lang w:val="ro-RO"/>
        </w:rPr>
        <w:t xml:space="preserve"> să vă asigurăm că vom fi și în continuare, un partener ac</w:t>
      </w:r>
      <w:r w:rsidR="00F31DB0">
        <w:rPr>
          <w:b/>
          <w:sz w:val="32"/>
          <w:szCs w:val="32"/>
          <w:lang w:val="ro-RO"/>
        </w:rPr>
        <w:t>tiv, un factor de echilibru pe Piața Muncii a J</w:t>
      </w:r>
      <w:r w:rsidR="00012ACD" w:rsidRPr="00C55802">
        <w:rPr>
          <w:b/>
          <w:sz w:val="32"/>
          <w:szCs w:val="32"/>
          <w:lang w:val="ro-RO"/>
        </w:rPr>
        <w:t xml:space="preserve">udețului Timiș  între toți actorii implicați: angajatori și salariați, patronate și sindicate. </w:t>
      </w:r>
    </w:p>
    <w:p w:rsidR="00FE5260" w:rsidRDefault="00FE5260" w:rsidP="00FE5260">
      <w:pPr>
        <w:tabs>
          <w:tab w:val="left" w:pos="284"/>
        </w:tabs>
        <w:ind w:left="1138" w:right="346"/>
        <w:jc w:val="both"/>
        <w:rPr>
          <w:b/>
          <w:bCs/>
          <w:sz w:val="28"/>
          <w:szCs w:val="28"/>
          <w:lang w:val="fr-FR"/>
        </w:rPr>
      </w:pPr>
    </w:p>
    <w:p w:rsidR="00FE5260" w:rsidRDefault="00FE5260" w:rsidP="00FE5260">
      <w:pPr>
        <w:tabs>
          <w:tab w:val="left" w:pos="284"/>
        </w:tabs>
        <w:spacing w:line="276" w:lineRule="auto"/>
        <w:ind w:left="1138" w:right="346"/>
        <w:jc w:val="both"/>
        <w:rPr>
          <w:b/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În</w:t>
      </w:r>
      <w:r w:rsidR="00012ACD">
        <w:rPr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fr-FR"/>
        </w:rPr>
        <w:t>decursul</w:t>
      </w:r>
      <w:r w:rsidR="00012ACD"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fr-FR"/>
        </w:rPr>
        <w:t>anului</w:t>
      </w:r>
      <w:r w:rsidR="00012ACD"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fr-FR"/>
        </w:rPr>
        <w:t>2022 INSPECTORATUL TERITORIAL DE MUNC</w:t>
      </w:r>
      <w:r w:rsidR="00012ACD">
        <w:rPr>
          <w:b/>
          <w:bCs/>
          <w:sz w:val="28"/>
          <w:szCs w:val="28"/>
          <w:lang w:val="fr-FR"/>
        </w:rPr>
        <w:t>Ă</w:t>
      </w:r>
      <w:r>
        <w:rPr>
          <w:b/>
          <w:bCs/>
          <w:sz w:val="28"/>
          <w:szCs w:val="28"/>
          <w:lang w:val="fr-FR"/>
        </w:rPr>
        <w:t xml:space="preserve"> TIMIȘ</w:t>
      </w:r>
      <w:r w:rsidR="00012ACD">
        <w:rPr>
          <w:b/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>prin</w:t>
      </w:r>
      <w:r w:rsidR="00012ACD"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>Inspectorii de Muncă a</w:t>
      </w:r>
      <w:r w:rsidR="0052494E">
        <w:rPr>
          <w:bCs/>
          <w:sz w:val="28"/>
          <w:szCs w:val="28"/>
          <w:lang w:val="fr-FR"/>
        </w:rPr>
        <w:t>u</w:t>
      </w:r>
      <w:r w:rsidR="00012ACD"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 xml:space="preserve">efectuat un număr de </w:t>
      </w:r>
      <w:r>
        <w:rPr>
          <w:b/>
          <w:bCs/>
          <w:sz w:val="28"/>
          <w:szCs w:val="28"/>
          <w:lang w:val="fr-FR"/>
        </w:rPr>
        <w:t>4</w:t>
      </w:r>
      <w:r w:rsidR="00C73A7B">
        <w:rPr>
          <w:b/>
          <w:bCs/>
          <w:sz w:val="28"/>
          <w:szCs w:val="28"/>
          <w:lang w:val="fr-FR"/>
        </w:rPr>
        <w:t>.</w:t>
      </w:r>
      <w:r>
        <w:rPr>
          <w:b/>
          <w:bCs/>
          <w:sz w:val="28"/>
          <w:szCs w:val="28"/>
          <w:lang w:val="fr-FR"/>
        </w:rPr>
        <w:t>7</w:t>
      </w:r>
      <w:r w:rsidR="00C73A7B">
        <w:rPr>
          <w:b/>
          <w:bCs/>
          <w:sz w:val="28"/>
          <w:szCs w:val="28"/>
          <w:lang w:val="fr-FR"/>
        </w:rPr>
        <w:t>32</w:t>
      </w:r>
      <w:r w:rsidR="008F6DCE"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fr-FR"/>
        </w:rPr>
        <w:t>controale</w:t>
      </w:r>
      <w:r w:rsidR="00012ACD"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fr-FR"/>
        </w:rPr>
        <w:t>în</w:t>
      </w:r>
      <w:r w:rsidR="00012ACD"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fr-FR"/>
        </w:rPr>
        <w:t>toate</w:t>
      </w:r>
      <w:r w:rsidR="00012ACD"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fr-FR"/>
        </w:rPr>
        <w:t xml:space="preserve">domeniile de activitate ale </w:t>
      </w:r>
      <w:r w:rsidR="0052494E">
        <w:rPr>
          <w:b/>
          <w:bCs/>
          <w:sz w:val="28"/>
          <w:szCs w:val="28"/>
          <w:lang w:val="fr-FR"/>
        </w:rPr>
        <w:t>P</w:t>
      </w:r>
      <w:r>
        <w:rPr>
          <w:b/>
          <w:bCs/>
          <w:sz w:val="28"/>
          <w:szCs w:val="28"/>
          <w:lang w:val="fr-FR"/>
        </w:rPr>
        <w:t>ieței</w:t>
      </w:r>
      <w:r w:rsidR="00012ACD"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fr-FR"/>
        </w:rPr>
        <w:t xml:space="preserve">Muncii, </w:t>
      </w:r>
      <w:r>
        <w:rPr>
          <w:bCs/>
          <w:sz w:val="28"/>
          <w:szCs w:val="28"/>
          <w:lang w:val="fr-FR"/>
        </w:rPr>
        <w:t>obținându-se următoarele</w:t>
      </w:r>
      <w:r w:rsidR="00012ACD"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>rezultate</w:t>
      </w:r>
      <w:r>
        <w:rPr>
          <w:b/>
          <w:bCs/>
          <w:sz w:val="28"/>
          <w:szCs w:val="28"/>
          <w:lang w:val="fr-FR"/>
        </w:rPr>
        <w:t>:</w:t>
      </w:r>
    </w:p>
    <w:p w:rsidR="00FE5260" w:rsidRDefault="00FE5260" w:rsidP="00FE5260">
      <w:pPr>
        <w:tabs>
          <w:tab w:val="left" w:pos="284"/>
        </w:tabs>
        <w:spacing w:line="276" w:lineRule="auto"/>
        <w:ind w:left="1138" w:right="346"/>
        <w:jc w:val="both"/>
      </w:pPr>
      <w:r>
        <w:rPr>
          <w:bCs/>
          <w:sz w:val="28"/>
          <w:szCs w:val="28"/>
          <w:lang w:val="fr-FR"/>
        </w:rPr>
        <w:t xml:space="preserve">Din totalul de </w:t>
      </w:r>
      <w:r>
        <w:rPr>
          <w:b/>
          <w:bCs/>
          <w:sz w:val="28"/>
          <w:szCs w:val="28"/>
          <w:lang w:val="fr-FR"/>
        </w:rPr>
        <w:t>4</w:t>
      </w:r>
      <w:r w:rsidR="00C73A7B">
        <w:rPr>
          <w:b/>
          <w:bCs/>
          <w:sz w:val="28"/>
          <w:szCs w:val="28"/>
          <w:lang w:val="fr-FR"/>
        </w:rPr>
        <w:t>.</w:t>
      </w:r>
      <w:r>
        <w:rPr>
          <w:b/>
          <w:bCs/>
          <w:sz w:val="28"/>
          <w:szCs w:val="28"/>
          <w:lang w:val="fr-FR"/>
        </w:rPr>
        <w:t>7</w:t>
      </w:r>
      <w:r w:rsidR="00C73A7B">
        <w:rPr>
          <w:b/>
          <w:bCs/>
          <w:sz w:val="28"/>
          <w:szCs w:val="28"/>
          <w:lang w:val="fr-FR"/>
        </w:rPr>
        <w:t xml:space="preserve">32 </w:t>
      </w:r>
      <w:r>
        <w:rPr>
          <w:bCs/>
          <w:sz w:val="28"/>
          <w:szCs w:val="28"/>
          <w:lang w:val="fr-FR"/>
        </w:rPr>
        <w:t>de controale</w:t>
      </w:r>
      <w:r>
        <w:rPr>
          <w:sz w:val="28"/>
          <w:szCs w:val="28"/>
        </w:rPr>
        <w:t xml:space="preserve">: </w:t>
      </w:r>
      <w:r w:rsidR="0052494E">
        <w:rPr>
          <w:b/>
          <w:bCs/>
          <w:sz w:val="28"/>
          <w:szCs w:val="28"/>
          <w:lang w:val="fr-FR"/>
        </w:rPr>
        <w:t>4</w:t>
      </w:r>
      <w:r w:rsidR="00B04FDA">
        <w:rPr>
          <w:b/>
          <w:bCs/>
          <w:sz w:val="28"/>
          <w:szCs w:val="28"/>
          <w:lang w:val="fr-FR"/>
        </w:rPr>
        <w:t>.</w:t>
      </w:r>
      <w:r w:rsidR="00C73A7B">
        <w:rPr>
          <w:b/>
          <w:bCs/>
          <w:sz w:val="28"/>
          <w:szCs w:val="28"/>
          <w:lang w:val="fr-FR"/>
        </w:rPr>
        <w:t>723</w:t>
      </w:r>
      <w:r>
        <w:rPr>
          <w:bCs/>
          <w:sz w:val="28"/>
          <w:szCs w:val="28"/>
          <w:lang w:val="fr-FR"/>
        </w:rPr>
        <w:t xml:space="preserve"> au fost</w:t>
      </w:r>
      <w:r w:rsidR="00012ACD"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>controale de ZI și</w:t>
      </w:r>
      <w:r w:rsidR="00012ACD">
        <w:rPr>
          <w:bCs/>
          <w:sz w:val="28"/>
          <w:szCs w:val="28"/>
          <w:lang w:val="fr-FR"/>
        </w:rPr>
        <w:t xml:space="preserve"> </w:t>
      </w:r>
      <w:r w:rsidR="00C73A7B" w:rsidRPr="00C73A7B">
        <w:rPr>
          <w:b/>
          <w:sz w:val="28"/>
          <w:szCs w:val="28"/>
          <w:lang w:val="fr-FR"/>
        </w:rPr>
        <w:t>9</w:t>
      </w:r>
      <w:r>
        <w:rPr>
          <w:bCs/>
          <w:sz w:val="28"/>
          <w:szCs w:val="28"/>
          <w:lang w:val="fr-FR"/>
        </w:rPr>
        <w:t xml:space="preserve"> de NOAPTE .</w:t>
      </w:r>
    </w:p>
    <w:p w:rsidR="00FE5260" w:rsidRDefault="00FE5260" w:rsidP="00FE5260">
      <w:pPr>
        <w:tabs>
          <w:tab w:val="left" w:pos="284"/>
        </w:tabs>
        <w:spacing w:line="276" w:lineRule="auto"/>
        <w:ind w:left="1498" w:right="346"/>
        <w:jc w:val="both"/>
      </w:pPr>
    </w:p>
    <w:p w:rsidR="00FE5260" w:rsidRDefault="00FE5260" w:rsidP="00FE5260">
      <w:pPr>
        <w:spacing w:line="276" w:lineRule="auto"/>
        <w:ind w:left="1170" w:right="346"/>
        <w:jc w:val="both"/>
        <w:rPr>
          <w:sz w:val="28"/>
          <w:szCs w:val="28"/>
        </w:rPr>
      </w:pPr>
      <w:r>
        <w:rPr>
          <w:sz w:val="28"/>
          <w:szCs w:val="28"/>
        </w:rPr>
        <w:t>Vă</w:t>
      </w:r>
      <w:r w:rsidR="00012ACD">
        <w:rPr>
          <w:sz w:val="28"/>
          <w:szCs w:val="28"/>
        </w:rPr>
        <w:t xml:space="preserve"> </w:t>
      </w:r>
      <w:r>
        <w:rPr>
          <w:sz w:val="28"/>
          <w:szCs w:val="28"/>
        </w:rPr>
        <w:t>informăm</w:t>
      </w:r>
      <w:r w:rsidR="00012ACD">
        <w:rPr>
          <w:sz w:val="28"/>
          <w:szCs w:val="28"/>
        </w:rPr>
        <w:t xml:space="preserve"> </w:t>
      </w:r>
      <w:r>
        <w:rPr>
          <w:sz w:val="28"/>
          <w:szCs w:val="28"/>
        </w:rPr>
        <w:t>că, o bună</w:t>
      </w:r>
      <w:r w:rsidR="00012ACD">
        <w:rPr>
          <w:sz w:val="28"/>
          <w:szCs w:val="28"/>
        </w:rPr>
        <w:t xml:space="preserve"> </w:t>
      </w:r>
      <w:r>
        <w:rPr>
          <w:sz w:val="28"/>
          <w:szCs w:val="28"/>
        </w:rPr>
        <w:t>parte din aceste</w:t>
      </w:r>
      <w:r w:rsidR="00012ACD">
        <w:rPr>
          <w:sz w:val="28"/>
          <w:szCs w:val="28"/>
        </w:rPr>
        <w:t xml:space="preserve"> </w:t>
      </w:r>
      <w:r>
        <w:rPr>
          <w:sz w:val="28"/>
          <w:szCs w:val="28"/>
        </w:rPr>
        <w:t>controale</w:t>
      </w:r>
      <w:r w:rsidR="00012ACD">
        <w:rPr>
          <w:sz w:val="28"/>
          <w:szCs w:val="28"/>
        </w:rPr>
        <w:t xml:space="preserve"> </w:t>
      </w:r>
      <w:r>
        <w:rPr>
          <w:sz w:val="28"/>
          <w:szCs w:val="28"/>
        </w:rPr>
        <w:t>le-am efectuat cu</w:t>
      </w:r>
    </w:p>
    <w:p w:rsidR="00FE5260" w:rsidRDefault="00FE5260" w:rsidP="00FE5260">
      <w:pPr>
        <w:spacing w:line="276" w:lineRule="auto"/>
        <w:ind w:left="1170" w:right="346"/>
        <w:jc w:val="both"/>
        <w:rPr>
          <w:sz w:val="28"/>
          <w:szCs w:val="28"/>
        </w:rPr>
      </w:pPr>
      <w:r>
        <w:rPr>
          <w:sz w:val="28"/>
          <w:szCs w:val="28"/>
        </w:rPr>
        <w:t>lucrători din cadrul :</w:t>
      </w:r>
    </w:p>
    <w:p w:rsidR="00FE5260" w:rsidRDefault="00FE5260" w:rsidP="00FE5260">
      <w:pPr>
        <w:numPr>
          <w:ilvl w:val="0"/>
          <w:numId w:val="30"/>
        </w:numPr>
        <w:spacing w:line="276" w:lineRule="auto"/>
        <w:ind w:right="346" w:firstLine="0"/>
        <w:jc w:val="both"/>
        <w:rPr>
          <w:sz w:val="28"/>
          <w:szCs w:val="28"/>
        </w:rPr>
      </w:pPr>
      <w:r>
        <w:rPr>
          <w:sz w:val="28"/>
          <w:szCs w:val="28"/>
        </w:rPr>
        <w:t>INSPECTORATULUI</w:t>
      </w:r>
      <w:r w:rsidR="008F6D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DE POLIŢIE </w:t>
      </w:r>
      <w:r w:rsidR="008F6DCE">
        <w:rPr>
          <w:sz w:val="28"/>
          <w:szCs w:val="28"/>
        </w:rPr>
        <w:t xml:space="preserve"> </w:t>
      </w:r>
      <w:r>
        <w:rPr>
          <w:sz w:val="28"/>
          <w:szCs w:val="28"/>
        </w:rPr>
        <w:t>AL JUDEŢULUI TIMIŞ,</w:t>
      </w:r>
    </w:p>
    <w:p w:rsidR="00FE5260" w:rsidRDefault="00FE5260" w:rsidP="00FE5260">
      <w:pPr>
        <w:numPr>
          <w:ilvl w:val="0"/>
          <w:numId w:val="30"/>
        </w:numPr>
        <w:spacing w:line="276" w:lineRule="auto"/>
        <w:ind w:right="34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INSPECTORATULUI </w:t>
      </w:r>
      <w:r w:rsidR="008F6DCE">
        <w:rPr>
          <w:sz w:val="28"/>
          <w:szCs w:val="28"/>
        </w:rPr>
        <w:t xml:space="preserve"> </w:t>
      </w:r>
      <w:r>
        <w:rPr>
          <w:sz w:val="28"/>
          <w:szCs w:val="28"/>
        </w:rPr>
        <w:t>DE J</w:t>
      </w:r>
      <w:r w:rsidR="008F6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ANDARMI </w:t>
      </w:r>
      <w:r w:rsidR="008F6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 JUDEŢULUI TIMIŞ, </w:t>
      </w:r>
    </w:p>
    <w:p w:rsidR="00FE5260" w:rsidRDefault="00FE5260" w:rsidP="00FE5260">
      <w:pPr>
        <w:numPr>
          <w:ilvl w:val="0"/>
          <w:numId w:val="30"/>
        </w:numPr>
        <w:spacing w:line="276" w:lineRule="auto"/>
        <w:ind w:right="34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INSPECTORATULUI  PENTRU SITUAȚII DE URGENȚĂ TIMIȘ, </w:t>
      </w:r>
    </w:p>
    <w:p w:rsidR="00FE5260" w:rsidRDefault="00FE5260" w:rsidP="00FE5260">
      <w:pPr>
        <w:numPr>
          <w:ilvl w:val="0"/>
          <w:numId w:val="30"/>
        </w:numPr>
        <w:spacing w:line="276" w:lineRule="auto"/>
        <w:ind w:right="34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GRUPĂRII </w:t>
      </w:r>
      <w:r w:rsidR="008F6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8F6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JANDARMI </w:t>
      </w:r>
      <w:r w:rsidR="008F6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MOBILĂ TIMIȘOARA, </w:t>
      </w:r>
    </w:p>
    <w:p w:rsidR="00FE5260" w:rsidRDefault="00FE5260" w:rsidP="00FE5260">
      <w:pPr>
        <w:numPr>
          <w:ilvl w:val="0"/>
          <w:numId w:val="30"/>
        </w:numPr>
        <w:spacing w:line="276" w:lineRule="auto"/>
        <w:ind w:right="346" w:firstLine="0"/>
        <w:jc w:val="both"/>
        <w:rPr>
          <w:sz w:val="28"/>
          <w:szCs w:val="28"/>
        </w:rPr>
      </w:pPr>
      <w:r>
        <w:rPr>
          <w:sz w:val="28"/>
          <w:szCs w:val="28"/>
        </w:rPr>
        <w:t>POLIȚIEI</w:t>
      </w:r>
      <w:r w:rsidR="00012ACD">
        <w:rPr>
          <w:sz w:val="28"/>
          <w:szCs w:val="28"/>
        </w:rPr>
        <w:t xml:space="preserve">  </w:t>
      </w:r>
      <w:r>
        <w:rPr>
          <w:sz w:val="28"/>
          <w:szCs w:val="28"/>
        </w:rPr>
        <w:t>LOCALE</w:t>
      </w:r>
      <w:r w:rsidR="00012ACD">
        <w:rPr>
          <w:sz w:val="28"/>
          <w:szCs w:val="28"/>
        </w:rPr>
        <w:t xml:space="preserve">  </w:t>
      </w:r>
      <w:r>
        <w:rPr>
          <w:sz w:val="28"/>
          <w:szCs w:val="28"/>
        </w:rPr>
        <w:t>TIMIȘOARA şi</w:t>
      </w:r>
    </w:p>
    <w:p w:rsidR="008F6DCE" w:rsidRDefault="008F6DCE" w:rsidP="008F6DCE">
      <w:pPr>
        <w:numPr>
          <w:ilvl w:val="0"/>
          <w:numId w:val="30"/>
        </w:numPr>
        <w:spacing w:line="276" w:lineRule="auto"/>
        <w:ind w:right="346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COMISARIATU</w:t>
      </w:r>
      <w:r w:rsidR="00FE5260">
        <w:rPr>
          <w:sz w:val="28"/>
          <w:szCs w:val="28"/>
        </w:rPr>
        <w:t xml:space="preserve">LUI </w:t>
      </w:r>
      <w:r>
        <w:rPr>
          <w:sz w:val="28"/>
          <w:szCs w:val="28"/>
        </w:rPr>
        <w:t>REGIONAL PENTRU PROTECȚIA</w:t>
      </w:r>
    </w:p>
    <w:p w:rsidR="00FE5260" w:rsidRDefault="00FE5260" w:rsidP="008F6DCE">
      <w:pPr>
        <w:spacing w:line="276" w:lineRule="auto"/>
        <w:ind w:left="1170" w:right="346"/>
        <w:rPr>
          <w:sz w:val="28"/>
          <w:szCs w:val="28"/>
        </w:rPr>
      </w:pPr>
      <w:r>
        <w:rPr>
          <w:sz w:val="28"/>
          <w:szCs w:val="28"/>
        </w:rPr>
        <w:t>CONSUMATORI</w:t>
      </w:r>
      <w:r w:rsidR="008F6DCE">
        <w:rPr>
          <w:sz w:val="28"/>
          <w:szCs w:val="28"/>
        </w:rPr>
        <w:t>LOR</w:t>
      </w:r>
      <w:r>
        <w:rPr>
          <w:sz w:val="28"/>
          <w:szCs w:val="28"/>
        </w:rPr>
        <w:t xml:space="preserve"> </w:t>
      </w:r>
      <w:r w:rsidR="008F6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TIMIŞ, </w:t>
      </w:r>
    </w:p>
    <w:p w:rsidR="00FE5260" w:rsidRDefault="008F6DCE" w:rsidP="00FE5260">
      <w:pPr>
        <w:spacing w:line="276" w:lineRule="auto"/>
        <w:ind w:left="1170" w:right="346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FE5260">
        <w:rPr>
          <w:sz w:val="28"/>
          <w:szCs w:val="28"/>
        </w:rPr>
        <w:t>apt</w:t>
      </w:r>
      <w:r w:rsidR="00012ACD">
        <w:rPr>
          <w:sz w:val="28"/>
          <w:szCs w:val="28"/>
        </w:rPr>
        <w:t xml:space="preserve"> </w:t>
      </w:r>
      <w:r w:rsidR="00FE5260">
        <w:rPr>
          <w:sz w:val="28"/>
          <w:szCs w:val="28"/>
        </w:rPr>
        <w:t>pentru care, le mulţumim</w:t>
      </w:r>
      <w:r w:rsidR="00012ACD">
        <w:rPr>
          <w:sz w:val="28"/>
          <w:szCs w:val="28"/>
        </w:rPr>
        <w:t xml:space="preserve"> </w:t>
      </w:r>
      <w:r w:rsidR="00FE5260">
        <w:rPr>
          <w:sz w:val="28"/>
          <w:szCs w:val="28"/>
        </w:rPr>
        <w:t>pentru</w:t>
      </w:r>
      <w:r w:rsidR="00012ACD">
        <w:rPr>
          <w:sz w:val="28"/>
          <w:szCs w:val="28"/>
        </w:rPr>
        <w:t xml:space="preserve"> </w:t>
      </w:r>
      <w:r w:rsidR="00FE5260">
        <w:rPr>
          <w:sz w:val="28"/>
          <w:szCs w:val="28"/>
        </w:rPr>
        <w:t>colaborare</w:t>
      </w:r>
      <w:r w:rsidR="00012ACD">
        <w:rPr>
          <w:sz w:val="28"/>
          <w:szCs w:val="28"/>
        </w:rPr>
        <w:t xml:space="preserve"> </w:t>
      </w:r>
      <w:r w:rsidR="00FE5260">
        <w:rPr>
          <w:sz w:val="28"/>
          <w:szCs w:val="28"/>
        </w:rPr>
        <w:t>şi</w:t>
      </w:r>
      <w:r w:rsidR="00012ACD">
        <w:rPr>
          <w:sz w:val="28"/>
          <w:szCs w:val="28"/>
        </w:rPr>
        <w:t xml:space="preserve"> </w:t>
      </w:r>
      <w:r w:rsidR="00FE5260">
        <w:rPr>
          <w:sz w:val="28"/>
          <w:szCs w:val="28"/>
        </w:rPr>
        <w:t>sprijin</w:t>
      </w:r>
      <w:r w:rsidR="00012ACD">
        <w:rPr>
          <w:sz w:val="28"/>
          <w:szCs w:val="28"/>
        </w:rPr>
        <w:t xml:space="preserve"> </w:t>
      </w:r>
      <w:r w:rsidR="00FE5260">
        <w:rPr>
          <w:sz w:val="28"/>
          <w:szCs w:val="28"/>
        </w:rPr>
        <w:t>în</w:t>
      </w:r>
      <w:r w:rsidR="00012ACD">
        <w:rPr>
          <w:sz w:val="28"/>
          <w:szCs w:val="28"/>
        </w:rPr>
        <w:t xml:space="preserve"> </w:t>
      </w:r>
      <w:r w:rsidR="00FE5260">
        <w:rPr>
          <w:sz w:val="28"/>
          <w:szCs w:val="28"/>
        </w:rPr>
        <w:t>acțiunile</w:t>
      </w:r>
    </w:p>
    <w:p w:rsidR="00FE5260" w:rsidRDefault="00FE5260" w:rsidP="00FE5260">
      <w:pPr>
        <w:spacing w:line="276" w:lineRule="auto"/>
        <w:ind w:left="1170" w:right="346"/>
        <w:jc w:val="both"/>
        <w:rPr>
          <w:sz w:val="28"/>
          <w:szCs w:val="28"/>
        </w:rPr>
      </w:pPr>
      <w:r>
        <w:rPr>
          <w:sz w:val="28"/>
          <w:szCs w:val="28"/>
        </w:rPr>
        <w:t>comune de control desfășurate.</w:t>
      </w:r>
    </w:p>
    <w:p w:rsidR="00FE5260" w:rsidRDefault="00FE5260" w:rsidP="00FE5260">
      <w:pPr>
        <w:ind w:left="1170" w:right="346"/>
        <w:jc w:val="both"/>
        <w:rPr>
          <w:sz w:val="28"/>
          <w:szCs w:val="28"/>
        </w:rPr>
      </w:pPr>
    </w:p>
    <w:p w:rsidR="00FE5260" w:rsidRDefault="00FE5260" w:rsidP="00FE5260">
      <w:pPr>
        <w:spacing w:line="276" w:lineRule="auto"/>
        <w:ind w:left="1170" w:right="346"/>
        <w:jc w:val="both"/>
        <w:rPr>
          <w:sz w:val="28"/>
          <w:szCs w:val="28"/>
        </w:rPr>
      </w:pPr>
      <w:r>
        <w:rPr>
          <w:sz w:val="28"/>
          <w:szCs w:val="28"/>
        </w:rPr>
        <w:t>Ca urmare a controalelor</w:t>
      </w:r>
      <w:r w:rsidR="003D2414">
        <w:rPr>
          <w:sz w:val="28"/>
          <w:szCs w:val="28"/>
        </w:rPr>
        <w:t xml:space="preserve"> efectuate </w:t>
      </w:r>
      <w:r>
        <w:rPr>
          <w:sz w:val="28"/>
          <w:szCs w:val="28"/>
        </w:rPr>
        <w:t>în</w:t>
      </w:r>
      <w:r w:rsidR="00012ACD">
        <w:rPr>
          <w:sz w:val="28"/>
          <w:szCs w:val="28"/>
        </w:rPr>
        <w:t xml:space="preserve"> </w:t>
      </w:r>
      <w:r>
        <w:rPr>
          <w:sz w:val="28"/>
          <w:szCs w:val="28"/>
        </w:rPr>
        <w:t>toate</w:t>
      </w:r>
      <w:r w:rsidR="00012ACD">
        <w:rPr>
          <w:sz w:val="28"/>
          <w:szCs w:val="28"/>
        </w:rPr>
        <w:t xml:space="preserve"> </w:t>
      </w:r>
      <w:r>
        <w:rPr>
          <w:sz w:val="28"/>
          <w:szCs w:val="28"/>
        </w:rPr>
        <w:t>domeniile de activitate au fost</w:t>
      </w:r>
      <w:r w:rsidR="00012A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aplicate un număr de </w:t>
      </w:r>
      <w:r w:rsidR="00B26F22">
        <w:rPr>
          <w:sz w:val="28"/>
          <w:szCs w:val="28"/>
        </w:rPr>
        <w:t xml:space="preserve"> </w:t>
      </w:r>
      <w:r w:rsidR="00B04FD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.4</w:t>
      </w:r>
      <w:r w:rsidR="00B04FDA">
        <w:rPr>
          <w:b/>
          <w:sz w:val="28"/>
          <w:szCs w:val="28"/>
        </w:rPr>
        <w:t>74</w:t>
      </w:r>
      <w:r w:rsidR="00012A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sancțiuni</w:t>
      </w:r>
      <w:r w:rsidR="00106EEE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 din care:</w:t>
      </w:r>
    </w:p>
    <w:p w:rsidR="00FE5260" w:rsidRDefault="00B26F22" w:rsidP="00FE5260">
      <w:pPr>
        <w:spacing w:line="276" w:lineRule="auto"/>
        <w:ind w:left="1170" w:right="34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06EEE">
        <w:rPr>
          <w:b/>
          <w:sz w:val="28"/>
          <w:szCs w:val="28"/>
        </w:rPr>
        <w:t xml:space="preserve">                               -</w:t>
      </w:r>
      <w:r w:rsidR="00FE5260">
        <w:rPr>
          <w:b/>
          <w:sz w:val="28"/>
          <w:szCs w:val="28"/>
        </w:rPr>
        <w:t xml:space="preserve"> </w:t>
      </w:r>
      <w:r w:rsidR="00B04FDA">
        <w:rPr>
          <w:b/>
          <w:sz w:val="28"/>
          <w:szCs w:val="28"/>
        </w:rPr>
        <w:t>3</w:t>
      </w:r>
      <w:r w:rsidR="00FE5260">
        <w:rPr>
          <w:b/>
          <w:sz w:val="28"/>
          <w:szCs w:val="28"/>
        </w:rPr>
        <w:t>.1</w:t>
      </w:r>
      <w:r w:rsidR="00B04FDA">
        <w:rPr>
          <w:b/>
          <w:sz w:val="28"/>
          <w:szCs w:val="28"/>
        </w:rPr>
        <w:t>08</w:t>
      </w:r>
      <w:r w:rsidR="00012ACD">
        <w:rPr>
          <w:b/>
          <w:sz w:val="28"/>
          <w:szCs w:val="28"/>
        </w:rPr>
        <w:t xml:space="preserve"> </w:t>
      </w:r>
      <w:r w:rsidR="00106EEE">
        <w:rPr>
          <w:b/>
          <w:sz w:val="28"/>
          <w:szCs w:val="28"/>
        </w:rPr>
        <w:t xml:space="preserve"> </w:t>
      </w:r>
      <w:r w:rsidR="00FE5260">
        <w:rPr>
          <w:b/>
          <w:sz w:val="28"/>
          <w:szCs w:val="28"/>
        </w:rPr>
        <w:t>avertismente</w:t>
      </w:r>
    </w:p>
    <w:p w:rsidR="00FE5260" w:rsidRDefault="00FE5260" w:rsidP="00FE5260">
      <w:pPr>
        <w:spacing w:line="276" w:lineRule="auto"/>
        <w:ind w:left="1170" w:right="34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6F2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- </w:t>
      </w:r>
      <w:r w:rsidR="00B26F22">
        <w:rPr>
          <w:sz w:val="28"/>
          <w:szCs w:val="28"/>
        </w:rPr>
        <w:t xml:space="preserve">   </w:t>
      </w:r>
      <w:r w:rsidR="00106EEE">
        <w:rPr>
          <w:sz w:val="28"/>
          <w:szCs w:val="28"/>
        </w:rPr>
        <w:t xml:space="preserve"> </w:t>
      </w:r>
      <w:r w:rsidR="00B04FDA">
        <w:rPr>
          <w:b/>
          <w:sz w:val="28"/>
          <w:szCs w:val="28"/>
        </w:rPr>
        <w:t>366</w:t>
      </w:r>
      <w:r w:rsidR="00012A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amenz</w:t>
      </w:r>
      <w:r>
        <w:rPr>
          <w:sz w:val="28"/>
          <w:szCs w:val="28"/>
        </w:rPr>
        <w:t>i</w:t>
      </w:r>
      <w:r w:rsidR="003264C5">
        <w:rPr>
          <w:sz w:val="28"/>
          <w:szCs w:val="28"/>
        </w:rPr>
        <w:t xml:space="preserve"> </w:t>
      </w:r>
      <w:r>
        <w:rPr>
          <w:sz w:val="28"/>
          <w:szCs w:val="28"/>
        </w:rPr>
        <w:t>în</w:t>
      </w:r>
      <w:r w:rsidR="003264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valoare de </w:t>
      </w:r>
      <w:r w:rsidR="00B04FD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.1</w:t>
      </w:r>
      <w:r w:rsidR="00B04FD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6.</w:t>
      </w:r>
      <w:r w:rsidR="00B04FD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00</w:t>
      </w:r>
      <w:r w:rsidR="00106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lei.</w:t>
      </w:r>
    </w:p>
    <w:p w:rsidR="00FE5260" w:rsidRDefault="00FE5260" w:rsidP="00FE5260">
      <w:pPr>
        <w:spacing w:line="276" w:lineRule="auto"/>
        <w:ind w:left="1170" w:right="346"/>
        <w:jc w:val="both"/>
        <w:rPr>
          <w:sz w:val="28"/>
          <w:szCs w:val="28"/>
        </w:rPr>
      </w:pPr>
    </w:p>
    <w:p w:rsidR="00FE5260" w:rsidRDefault="00FE5260" w:rsidP="00FE5260">
      <w:pPr>
        <w:spacing w:line="276" w:lineRule="auto"/>
        <w:ind w:left="1170" w:right="346"/>
        <w:jc w:val="both"/>
        <w:rPr>
          <w:sz w:val="28"/>
          <w:szCs w:val="28"/>
        </w:rPr>
      </w:pPr>
      <w:r>
        <w:rPr>
          <w:sz w:val="28"/>
          <w:szCs w:val="28"/>
        </w:rPr>
        <w:t>Au fost</w:t>
      </w:r>
      <w:r w:rsidR="00012ACD">
        <w:rPr>
          <w:sz w:val="28"/>
          <w:szCs w:val="28"/>
        </w:rPr>
        <w:t xml:space="preserve"> </w:t>
      </w:r>
      <w:r>
        <w:rPr>
          <w:sz w:val="28"/>
          <w:szCs w:val="28"/>
        </w:rPr>
        <w:t>identificate</w:t>
      </w:r>
      <w:r w:rsidR="00012ACD">
        <w:rPr>
          <w:sz w:val="28"/>
          <w:szCs w:val="28"/>
        </w:rPr>
        <w:t xml:space="preserve"> </w:t>
      </w:r>
      <w:r w:rsidR="00B04FDA">
        <w:rPr>
          <w:b/>
          <w:sz w:val="28"/>
          <w:szCs w:val="28"/>
        </w:rPr>
        <w:t>265</w:t>
      </w:r>
      <w:r w:rsidR="00012A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persoane</w:t>
      </w:r>
      <w:r>
        <w:rPr>
          <w:sz w:val="28"/>
          <w:szCs w:val="28"/>
        </w:rPr>
        <w:t xml:space="preserve"> din care :</w:t>
      </w:r>
    </w:p>
    <w:p w:rsidR="00FE5260" w:rsidRDefault="003D2414" w:rsidP="003D2414">
      <w:pPr>
        <w:spacing w:line="276" w:lineRule="auto"/>
        <w:ind w:left="1440" w:right="34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B04FDA">
        <w:rPr>
          <w:b/>
          <w:sz w:val="28"/>
          <w:szCs w:val="28"/>
        </w:rPr>
        <w:t>2</w:t>
      </w:r>
      <w:r w:rsidR="00FE5260">
        <w:rPr>
          <w:b/>
          <w:sz w:val="28"/>
          <w:szCs w:val="28"/>
        </w:rPr>
        <w:t>0</w:t>
      </w:r>
      <w:r w:rsidR="00B04FDA">
        <w:rPr>
          <w:b/>
          <w:sz w:val="28"/>
          <w:szCs w:val="28"/>
        </w:rPr>
        <w:t>8</w:t>
      </w:r>
      <w:r w:rsidR="00012ACD">
        <w:rPr>
          <w:b/>
          <w:sz w:val="28"/>
          <w:szCs w:val="28"/>
        </w:rPr>
        <w:t xml:space="preserve"> </w:t>
      </w:r>
      <w:r w:rsidR="00FE5260">
        <w:rPr>
          <w:b/>
          <w:sz w:val="28"/>
          <w:szCs w:val="28"/>
        </w:rPr>
        <w:t>persoane</w:t>
      </w:r>
      <w:r w:rsidR="00FE5260">
        <w:rPr>
          <w:sz w:val="28"/>
          <w:szCs w:val="28"/>
        </w:rPr>
        <w:t xml:space="preserve"> care prestau</w:t>
      </w:r>
      <w:r w:rsidR="00012ACD">
        <w:rPr>
          <w:sz w:val="28"/>
          <w:szCs w:val="28"/>
        </w:rPr>
        <w:t xml:space="preserve"> </w:t>
      </w:r>
      <w:r w:rsidR="00FE5260">
        <w:rPr>
          <w:b/>
          <w:sz w:val="28"/>
          <w:szCs w:val="28"/>
        </w:rPr>
        <w:t>muncă</w:t>
      </w:r>
      <w:r w:rsidR="00012ACD">
        <w:rPr>
          <w:b/>
          <w:sz w:val="28"/>
          <w:szCs w:val="28"/>
        </w:rPr>
        <w:t xml:space="preserve"> </w:t>
      </w:r>
      <w:r w:rsidR="00FE5260">
        <w:rPr>
          <w:b/>
          <w:sz w:val="28"/>
          <w:szCs w:val="28"/>
        </w:rPr>
        <w:t>fără</w:t>
      </w:r>
      <w:r w:rsidR="00012ACD">
        <w:rPr>
          <w:b/>
          <w:sz w:val="28"/>
          <w:szCs w:val="28"/>
        </w:rPr>
        <w:t xml:space="preserve"> </w:t>
      </w:r>
      <w:r w:rsidR="00FE5260">
        <w:rPr>
          <w:b/>
          <w:sz w:val="28"/>
          <w:szCs w:val="28"/>
        </w:rPr>
        <w:t>forme</w:t>
      </w:r>
      <w:r w:rsidR="00012ACD">
        <w:rPr>
          <w:b/>
          <w:sz w:val="28"/>
          <w:szCs w:val="28"/>
        </w:rPr>
        <w:t xml:space="preserve"> </w:t>
      </w:r>
      <w:r w:rsidR="00FE5260">
        <w:rPr>
          <w:b/>
          <w:sz w:val="28"/>
          <w:szCs w:val="28"/>
        </w:rPr>
        <w:t>legale de angajare</w:t>
      </w:r>
      <w:r w:rsidR="00012ACD">
        <w:rPr>
          <w:b/>
          <w:sz w:val="28"/>
          <w:szCs w:val="28"/>
        </w:rPr>
        <w:t xml:space="preserve"> </w:t>
      </w:r>
      <w:r w:rsidR="00FE5260">
        <w:rPr>
          <w:sz w:val="28"/>
          <w:szCs w:val="28"/>
        </w:rPr>
        <w:t>și</w:t>
      </w:r>
    </w:p>
    <w:p w:rsidR="00FE5260" w:rsidRDefault="003D2414" w:rsidP="003D2414">
      <w:pPr>
        <w:spacing w:line="276" w:lineRule="auto"/>
        <w:ind w:left="1440" w:right="34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</w:t>
      </w:r>
      <w:r w:rsidR="0009564D">
        <w:rPr>
          <w:b/>
          <w:sz w:val="28"/>
          <w:szCs w:val="28"/>
        </w:rPr>
        <w:t>57</w:t>
      </w:r>
      <w:r>
        <w:rPr>
          <w:b/>
          <w:sz w:val="28"/>
          <w:szCs w:val="28"/>
        </w:rPr>
        <w:t xml:space="preserve"> p</w:t>
      </w:r>
      <w:r w:rsidR="00FE5260">
        <w:rPr>
          <w:b/>
          <w:sz w:val="28"/>
          <w:szCs w:val="28"/>
        </w:rPr>
        <w:t>ersoane</w:t>
      </w:r>
      <w:r w:rsidR="00FE5260">
        <w:rPr>
          <w:sz w:val="28"/>
          <w:szCs w:val="28"/>
        </w:rPr>
        <w:t xml:space="preserve"> care prestau</w:t>
      </w:r>
      <w:r w:rsidR="00012ACD">
        <w:rPr>
          <w:sz w:val="28"/>
          <w:szCs w:val="28"/>
        </w:rPr>
        <w:t xml:space="preserve"> </w:t>
      </w:r>
      <w:r w:rsidR="00FE5260">
        <w:rPr>
          <w:b/>
          <w:sz w:val="28"/>
          <w:szCs w:val="28"/>
        </w:rPr>
        <w:t>muncă</w:t>
      </w:r>
      <w:r w:rsidR="00012ACD">
        <w:rPr>
          <w:b/>
          <w:sz w:val="28"/>
          <w:szCs w:val="28"/>
        </w:rPr>
        <w:t xml:space="preserve"> </w:t>
      </w:r>
      <w:r w:rsidR="00FE5260">
        <w:rPr>
          <w:b/>
          <w:sz w:val="28"/>
          <w:szCs w:val="28"/>
        </w:rPr>
        <w:t>nedeclarată</w:t>
      </w:r>
      <w:r w:rsidR="00012ACD">
        <w:rPr>
          <w:b/>
          <w:sz w:val="28"/>
          <w:szCs w:val="28"/>
        </w:rPr>
        <w:t xml:space="preserve"> </w:t>
      </w:r>
      <w:r w:rsidR="00FE5260">
        <w:rPr>
          <w:b/>
          <w:sz w:val="28"/>
          <w:szCs w:val="28"/>
        </w:rPr>
        <w:t>și</w:t>
      </w:r>
      <w:r w:rsidR="00012ACD">
        <w:rPr>
          <w:b/>
          <w:sz w:val="28"/>
          <w:szCs w:val="28"/>
        </w:rPr>
        <w:t xml:space="preserve"> </w:t>
      </w:r>
      <w:r w:rsidR="00FE5260">
        <w:rPr>
          <w:b/>
          <w:sz w:val="28"/>
          <w:szCs w:val="28"/>
        </w:rPr>
        <w:t>subdeclarată</w:t>
      </w:r>
      <w:r w:rsidR="00FE5260">
        <w:rPr>
          <w:sz w:val="28"/>
          <w:szCs w:val="28"/>
        </w:rPr>
        <w:t>.</w:t>
      </w:r>
    </w:p>
    <w:p w:rsidR="0009564D" w:rsidRDefault="0009564D" w:rsidP="0009564D">
      <w:pPr>
        <w:pStyle w:val="Listparagraf"/>
        <w:tabs>
          <w:tab w:val="left" w:pos="284"/>
        </w:tabs>
        <w:spacing w:after="120" w:line="276" w:lineRule="auto"/>
        <w:ind w:left="1138" w:right="346"/>
        <w:jc w:val="both"/>
        <w:rPr>
          <w:rFonts w:ascii="Trebuchet MS" w:hAnsi="Trebuchet MS"/>
          <w:sz w:val="28"/>
          <w:szCs w:val="28"/>
          <w:lang w:val="fr-FR"/>
        </w:rPr>
      </w:pPr>
    </w:p>
    <w:p w:rsidR="0009564D" w:rsidRDefault="0009564D" w:rsidP="0009564D">
      <w:pPr>
        <w:pStyle w:val="Listparagraf"/>
        <w:tabs>
          <w:tab w:val="left" w:pos="284"/>
        </w:tabs>
        <w:spacing w:after="120" w:line="276" w:lineRule="auto"/>
        <w:ind w:left="1170" w:right="346"/>
        <w:jc w:val="both"/>
        <w:rPr>
          <w:rStyle w:val="salnbdy"/>
          <w:rFonts w:ascii="Trebuchet MS" w:hAnsi="Trebuchet MS"/>
          <w:noProof/>
          <w:sz w:val="28"/>
          <w:szCs w:val="28"/>
        </w:rPr>
      </w:pPr>
      <w:r>
        <w:rPr>
          <w:rStyle w:val="salnbdy"/>
          <w:rFonts w:ascii="Trebuchet MS" w:hAnsi="Trebuchet MS"/>
          <w:noProof/>
          <w:sz w:val="28"/>
          <w:szCs w:val="28"/>
        </w:rPr>
        <w:t>În perioada analizată s-a</w:t>
      </w:r>
      <w:r w:rsidR="003D2414">
        <w:rPr>
          <w:rStyle w:val="salnbdy"/>
          <w:rFonts w:ascii="Trebuchet MS" w:hAnsi="Trebuchet MS"/>
          <w:noProof/>
          <w:sz w:val="28"/>
          <w:szCs w:val="28"/>
        </w:rPr>
        <w:t>u</w:t>
      </w:r>
      <w:r>
        <w:rPr>
          <w:rStyle w:val="salnbdy"/>
          <w:rFonts w:ascii="Trebuchet MS" w:hAnsi="Trebuchet MS"/>
          <w:noProof/>
          <w:sz w:val="28"/>
          <w:szCs w:val="28"/>
        </w:rPr>
        <w:t xml:space="preserve"> derulat </w:t>
      </w:r>
      <w:r w:rsidR="003D2414">
        <w:rPr>
          <w:rStyle w:val="salnbdy"/>
          <w:rFonts w:ascii="Trebuchet MS" w:hAnsi="Trebuchet MS"/>
          <w:noProof/>
          <w:sz w:val="28"/>
          <w:szCs w:val="28"/>
        </w:rPr>
        <w:t>mai multe</w:t>
      </w:r>
      <w:r w:rsidR="00012ACD">
        <w:rPr>
          <w:rStyle w:val="salnbdy"/>
          <w:rFonts w:ascii="Trebuchet MS" w:hAnsi="Trebuchet MS"/>
          <w:noProof/>
          <w:sz w:val="28"/>
          <w:szCs w:val="28"/>
        </w:rPr>
        <w:t xml:space="preserve"> </w:t>
      </w:r>
      <w:r>
        <w:rPr>
          <w:rStyle w:val="salnbdy"/>
          <w:rFonts w:ascii="Trebuchet MS" w:hAnsi="Trebuchet MS"/>
          <w:b/>
          <w:noProof/>
          <w:sz w:val="28"/>
          <w:szCs w:val="28"/>
        </w:rPr>
        <w:t>CAMPANI</w:t>
      </w:r>
      <w:r w:rsidR="003D2414">
        <w:rPr>
          <w:rStyle w:val="salnbdy"/>
          <w:rFonts w:ascii="Trebuchet MS" w:hAnsi="Trebuchet MS"/>
          <w:b/>
          <w:noProof/>
          <w:sz w:val="28"/>
          <w:szCs w:val="28"/>
        </w:rPr>
        <w:t>I</w:t>
      </w:r>
      <w:r>
        <w:rPr>
          <w:rStyle w:val="salnbdy"/>
          <w:rFonts w:ascii="Trebuchet MS" w:hAnsi="Trebuchet MS"/>
          <w:b/>
          <w:noProof/>
          <w:sz w:val="28"/>
          <w:szCs w:val="28"/>
        </w:rPr>
        <w:t xml:space="preserve"> NAȚIONAL</w:t>
      </w:r>
      <w:r w:rsidR="003D2414">
        <w:rPr>
          <w:rStyle w:val="salnbdy"/>
          <w:rFonts w:ascii="Trebuchet MS" w:hAnsi="Trebuchet MS"/>
          <w:b/>
          <w:noProof/>
          <w:sz w:val="28"/>
          <w:szCs w:val="28"/>
        </w:rPr>
        <w:t>E</w:t>
      </w:r>
      <w:r>
        <w:rPr>
          <w:rStyle w:val="salnbdy"/>
          <w:rFonts w:ascii="Trebuchet MS" w:hAnsi="Trebuchet MS"/>
          <w:noProof/>
          <w:sz w:val="28"/>
          <w:szCs w:val="28"/>
        </w:rPr>
        <w:t xml:space="preserve"> inițiat</w:t>
      </w:r>
      <w:r w:rsidR="003D2414">
        <w:rPr>
          <w:rStyle w:val="salnbdy"/>
          <w:rFonts w:ascii="Trebuchet MS" w:hAnsi="Trebuchet MS"/>
          <w:noProof/>
          <w:sz w:val="28"/>
          <w:szCs w:val="28"/>
        </w:rPr>
        <w:t>e</w:t>
      </w:r>
      <w:r>
        <w:rPr>
          <w:rStyle w:val="salnbdy"/>
          <w:rFonts w:ascii="Trebuchet MS" w:hAnsi="Trebuchet MS"/>
          <w:noProof/>
          <w:sz w:val="28"/>
          <w:szCs w:val="28"/>
        </w:rPr>
        <w:t xml:space="preserve"> de către </w:t>
      </w:r>
      <w:r>
        <w:rPr>
          <w:rStyle w:val="salnbdy"/>
          <w:rFonts w:ascii="Trebuchet MS" w:hAnsi="Trebuchet MS"/>
          <w:b/>
          <w:noProof/>
          <w:sz w:val="28"/>
          <w:szCs w:val="28"/>
        </w:rPr>
        <w:t xml:space="preserve">MINISTERUL MUNCII ȘI </w:t>
      </w:r>
      <w:r w:rsidR="00840F5F">
        <w:rPr>
          <w:rStyle w:val="salnbdy"/>
          <w:rFonts w:ascii="Trebuchet MS" w:hAnsi="Trebuchet MS"/>
          <w:b/>
          <w:noProof/>
          <w:sz w:val="28"/>
          <w:szCs w:val="28"/>
        </w:rPr>
        <w:t>SOLIDARITĂȚII</w:t>
      </w:r>
      <w:r>
        <w:rPr>
          <w:rStyle w:val="salnbdy"/>
          <w:rFonts w:ascii="Trebuchet MS" w:hAnsi="Trebuchet MS"/>
          <w:b/>
          <w:noProof/>
          <w:sz w:val="28"/>
          <w:szCs w:val="28"/>
        </w:rPr>
        <w:t xml:space="preserve"> SOCIALE</w:t>
      </w:r>
      <w:r>
        <w:rPr>
          <w:rStyle w:val="salnbdy"/>
          <w:rFonts w:ascii="Trebuchet MS" w:hAnsi="Trebuchet MS"/>
          <w:noProof/>
          <w:sz w:val="28"/>
          <w:szCs w:val="28"/>
        </w:rPr>
        <w:t xml:space="preserve"> coordonat</w:t>
      </w:r>
      <w:r w:rsidR="003D2414">
        <w:rPr>
          <w:rStyle w:val="salnbdy"/>
          <w:rFonts w:ascii="Trebuchet MS" w:hAnsi="Trebuchet MS"/>
          <w:noProof/>
          <w:sz w:val="28"/>
          <w:szCs w:val="28"/>
        </w:rPr>
        <w:t>e</w:t>
      </w:r>
      <w:r>
        <w:rPr>
          <w:rStyle w:val="salnbdy"/>
          <w:rFonts w:ascii="Trebuchet MS" w:hAnsi="Trebuchet MS"/>
          <w:noProof/>
          <w:sz w:val="28"/>
          <w:szCs w:val="28"/>
        </w:rPr>
        <w:t xml:space="preserve"> de</w:t>
      </w:r>
      <w:r w:rsidR="003D2414">
        <w:rPr>
          <w:rStyle w:val="salnbdy"/>
          <w:rFonts w:ascii="Trebuchet MS" w:hAnsi="Trebuchet MS"/>
          <w:noProof/>
          <w:sz w:val="28"/>
          <w:szCs w:val="28"/>
        </w:rPr>
        <w:t xml:space="preserve"> către</w:t>
      </w:r>
      <w:r w:rsidR="00012ACD">
        <w:rPr>
          <w:rStyle w:val="salnbdy"/>
          <w:rFonts w:ascii="Trebuchet MS" w:hAnsi="Trebuchet MS"/>
          <w:noProof/>
          <w:sz w:val="28"/>
          <w:szCs w:val="28"/>
        </w:rPr>
        <w:t xml:space="preserve"> </w:t>
      </w:r>
      <w:r>
        <w:rPr>
          <w:rStyle w:val="salnbdy"/>
          <w:rFonts w:ascii="Trebuchet MS" w:hAnsi="Trebuchet MS"/>
          <w:b/>
          <w:noProof/>
          <w:sz w:val="28"/>
          <w:szCs w:val="28"/>
        </w:rPr>
        <w:t>INSPECȚIA MUNCII din BUCUREȘTI</w:t>
      </w:r>
      <w:r w:rsidR="00012ACD">
        <w:rPr>
          <w:rStyle w:val="salnbdy"/>
          <w:rFonts w:ascii="Trebuchet MS" w:hAnsi="Trebuchet MS"/>
          <w:b/>
          <w:noProof/>
          <w:sz w:val="28"/>
          <w:szCs w:val="28"/>
        </w:rPr>
        <w:t xml:space="preserve"> </w:t>
      </w:r>
      <w:r w:rsidR="00933E5F">
        <w:rPr>
          <w:rStyle w:val="salnbdy"/>
          <w:rFonts w:ascii="Trebuchet MS" w:hAnsi="Trebuchet MS"/>
          <w:noProof/>
          <w:sz w:val="28"/>
          <w:szCs w:val="28"/>
        </w:rPr>
        <w:t>și în cadrul cărora,</w:t>
      </w:r>
      <w:r w:rsidR="00012ACD">
        <w:rPr>
          <w:rStyle w:val="salnbdy"/>
          <w:rFonts w:ascii="Trebuchet MS" w:hAnsi="Trebuchet MS"/>
          <w:noProof/>
          <w:sz w:val="28"/>
          <w:szCs w:val="28"/>
        </w:rPr>
        <w:t xml:space="preserve"> </w:t>
      </w:r>
      <w:r>
        <w:rPr>
          <w:rStyle w:val="salnbdy"/>
          <w:rFonts w:ascii="Trebuchet MS" w:hAnsi="Trebuchet MS"/>
          <w:b/>
          <w:noProof/>
          <w:sz w:val="28"/>
          <w:szCs w:val="28"/>
        </w:rPr>
        <w:t>INSPECTORATELE TERITORIALE DE MUNCĂ</w:t>
      </w:r>
      <w:r>
        <w:rPr>
          <w:rStyle w:val="salnbdy"/>
          <w:rFonts w:ascii="Trebuchet MS" w:hAnsi="Trebuchet MS"/>
          <w:noProof/>
          <w:sz w:val="28"/>
          <w:szCs w:val="28"/>
        </w:rPr>
        <w:t xml:space="preserve"> au întreprins acțiuni de control în vederea reducerii incidenței muncii nedeclarată și subdeclarată.</w:t>
      </w:r>
    </w:p>
    <w:p w:rsidR="004D0172" w:rsidRDefault="004D0172" w:rsidP="002D6902">
      <w:pPr>
        <w:tabs>
          <w:tab w:val="left" w:pos="1170"/>
        </w:tabs>
        <w:spacing w:line="276" w:lineRule="auto"/>
        <w:ind w:left="1170" w:right="346"/>
        <w:jc w:val="both"/>
        <w:rPr>
          <w:b/>
          <w:sz w:val="28"/>
          <w:szCs w:val="28"/>
          <w:lang w:val="fr-FR"/>
        </w:rPr>
      </w:pPr>
    </w:p>
    <w:p w:rsidR="00FE5260" w:rsidRDefault="00FE5260" w:rsidP="00FE5260">
      <w:pPr>
        <w:tabs>
          <w:tab w:val="left" w:pos="1170"/>
        </w:tabs>
        <w:spacing w:line="276" w:lineRule="auto"/>
        <w:ind w:left="1138" w:right="346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COLECTIVUL INSPECTORATULUI TERITORIAL DE MUNCA TIMIȘ</w:t>
      </w:r>
      <w:r>
        <w:rPr>
          <w:sz w:val="28"/>
          <w:szCs w:val="28"/>
          <w:lang w:val="fr-FR"/>
        </w:rPr>
        <w:t xml:space="preserve"> are ca </w:t>
      </w:r>
    </w:p>
    <w:p w:rsidR="00FE5260" w:rsidRDefault="00FE5260" w:rsidP="00FE5260">
      <w:pPr>
        <w:tabs>
          <w:tab w:val="left" w:pos="1170"/>
        </w:tabs>
        <w:spacing w:line="276" w:lineRule="auto"/>
        <w:ind w:left="1138" w:right="34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obiectiv principal menținerea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și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creșterea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nivelului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înalt de încredere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în</w:t>
      </w:r>
    </w:p>
    <w:p w:rsidR="00FE5260" w:rsidRDefault="00FE5260" w:rsidP="00FE5260">
      <w:pPr>
        <w:tabs>
          <w:tab w:val="left" w:pos="1170"/>
        </w:tabs>
        <w:spacing w:line="276" w:lineRule="auto"/>
        <w:ind w:left="1138" w:right="34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rândul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angajatorilor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și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angajaților, răspunderea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și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receptivitatea la</w:t>
      </w:r>
    </w:p>
    <w:p w:rsidR="00FE5260" w:rsidRDefault="00FE5260" w:rsidP="00FE5260">
      <w:pPr>
        <w:tabs>
          <w:tab w:val="left" w:pos="1170"/>
        </w:tabs>
        <w:spacing w:line="276" w:lineRule="auto"/>
        <w:ind w:left="1138" w:right="34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sesizările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angajaților, acestea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fiind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soluționate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cu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celeritate.</w:t>
      </w:r>
    </w:p>
    <w:p w:rsidR="00424702" w:rsidRDefault="00FE5260" w:rsidP="00FE5260">
      <w:pPr>
        <w:pStyle w:val="Listparagraf"/>
        <w:tabs>
          <w:tab w:val="left" w:pos="284"/>
        </w:tabs>
        <w:spacing w:line="276" w:lineRule="auto"/>
        <w:ind w:left="1138" w:right="346"/>
        <w:jc w:val="both"/>
        <w:rPr>
          <w:rFonts w:ascii="Trebuchet MS" w:hAnsi="Trebuchet MS"/>
          <w:sz w:val="28"/>
          <w:szCs w:val="28"/>
          <w:lang w:val="fr-FR"/>
        </w:rPr>
      </w:pPr>
      <w:r>
        <w:rPr>
          <w:rFonts w:ascii="Trebuchet MS" w:hAnsi="Trebuchet MS"/>
          <w:sz w:val="28"/>
          <w:szCs w:val="28"/>
          <w:lang w:val="fr-FR"/>
        </w:rPr>
        <w:t>In toată</w:t>
      </w:r>
      <w:r w:rsidR="007D6E21">
        <w:rPr>
          <w:rFonts w:ascii="Trebuchet MS" w:hAnsi="Trebuchet MS"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>această</w:t>
      </w:r>
      <w:r w:rsidR="007D6E21">
        <w:rPr>
          <w:rFonts w:ascii="Trebuchet MS" w:hAnsi="Trebuchet MS"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 xml:space="preserve">perioadă s-au înregistrat la I.T.M. Timiș un număr de </w:t>
      </w:r>
      <w:r w:rsidR="008337BB">
        <w:rPr>
          <w:rFonts w:ascii="Trebuchet MS" w:hAnsi="Trebuchet MS"/>
          <w:b/>
          <w:sz w:val="28"/>
          <w:szCs w:val="28"/>
          <w:lang w:val="fr-FR"/>
        </w:rPr>
        <w:t>1</w:t>
      </w:r>
      <w:r w:rsidR="00933E5F">
        <w:rPr>
          <w:rFonts w:ascii="Trebuchet MS" w:hAnsi="Trebuchet MS"/>
          <w:b/>
          <w:sz w:val="28"/>
          <w:szCs w:val="28"/>
          <w:lang w:val="fr-FR"/>
        </w:rPr>
        <w:t>.</w:t>
      </w:r>
      <w:r w:rsidR="008337BB">
        <w:rPr>
          <w:rFonts w:ascii="Trebuchet MS" w:hAnsi="Trebuchet MS"/>
          <w:b/>
          <w:sz w:val="28"/>
          <w:szCs w:val="28"/>
          <w:lang w:val="fr-FR"/>
        </w:rPr>
        <w:t>167</w:t>
      </w:r>
      <w:r w:rsidR="007D6E21">
        <w:rPr>
          <w:rFonts w:ascii="Trebuchet MS" w:hAnsi="Trebuchet MS"/>
          <w:b/>
          <w:sz w:val="28"/>
          <w:szCs w:val="28"/>
          <w:lang w:val="fr-FR"/>
        </w:rPr>
        <w:t xml:space="preserve"> </w:t>
      </w:r>
      <w:r>
        <w:rPr>
          <w:rFonts w:ascii="Trebuchet MS" w:hAnsi="Trebuchet MS"/>
          <w:b/>
          <w:sz w:val="28"/>
          <w:szCs w:val="28"/>
          <w:lang w:val="fr-FR"/>
        </w:rPr>
        <w:t>de</w:t>
      </w:r>
      <w:r w:rsidR="007D6E21">
        <w:rPr>
          <w:rFonts w:ascii="Trebuchet MS" w:hAnsi="Trebuchet MS"/>
          <w:b/>
          <w:sz w:val="28"/>
          <w:szCs w:val="28"/>
          <w:lang w:val="fr-FR"/>
        </w:rPr>
        <w:t xml:space="preserve"> </w:t>
      </w:r>
      <w:r>
        <w:rPr>
          <w:rFonts w:ascii="Trebuchet MS" w:hAnsi="Trebuchet MS"/>
          <w:b/>
          <w:sz w:val="28"/>
          <w:szCs w:val="28"/>
          <w:lang w:val="fr-FR"/>
        </w:rPr>
        <w:t>sesizări</w:t>
      </w:r>
      <w:r w:rsidR="007D6E21">
        <w:rPr>
          <w:rFonts w:ascii="Trebuchet MS" w:hAnsi="Trebuchet MS"/>
          <w:b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>din care</w:t>
      </w:r>
      <w:r w:rsidR="00424702">
        <w:rPr>
          <w:rFonts w:ascii="Trebuchet MS" w:hAnsi="Trebuchet MS"/>
          <w:sz w:val="28"/>
          <w:szCs w:val="28"/>
          <w:lang w:val="fr-FR"/>
        </w:rPr>
        <w:t> :</w:t>
      </w:r>
    </w:p>
    <w:p w:rsidR="00424702" w:rsidRDefault="00424702" w:rsidP="00FE5260">
      <w:pPr>
        <w:pStyle w:val="Listparagraf"/>
        <w:tabs>
          <w:tab w:val="left" w:pos="284"/>
        </w:tabs>
        <w:spacing w:line="276" w:lineRule="auto"/>
        <w:ind w:left="1138" w:right="346"/>
        <w:jc w:val="both"/>
        <w:rPr>
          <w:rFonts w:ascii="Trebuchet MS" w:hAnsi="Trebuchet MS"/>
          <w:sz w:val="28"/>
          <w:szCs w:val="28"/>
          <w:lang w:val="fr-FR"/>
        </w:rPr>
      </w:pPr>
      <w:r>
        <w:rPr>
          <w:rFonts w:ascii="Trebuchet MS" w:hAnsi="Trebuchet MS"/>
          <w:sz w:val="28"/>
          <w:szCs w:val="28"/>
          <w:lang w:val="fr-FR"/>
        </w:rPr>
        <w:t xml:space="preserve">                             -  </w:t>
      </w:r>
      <w:r w:rsidRPr="00424702">
        <w:rPr>
          <w:rFonts w:ascii="Trebuchet MS" w:hAnsi="Trebuchet MS"/>
          <w:b/>
          <w:sz w:val="28"/>
          <w:szCs w:val="28"/>
          <w:lang w:val="fr-FR"/>
        </w:rPr>
        <w:t>961</w:t>
      </w:r>
      <w:r>
        <w:rPr>
          <w:rFonts w:ascii="Trebuchet MS" w:hAnsi="Trebuchet MS"/>
          <w:sz w:val="28"/>
          <w:szCs w:val="28"/>
          <w:lang w:val="fr-FR"/>
        </w:rPr>
        <w:t xml:space="preserve">  petiții soluționate prin răspuns</w:t>
      </w:r>
    </w:p>
    <w:p w:rsidR="00424702" w:rsidRDefault="00424702" w:rsidP="00FE5260">
      <w:pPr>
        <w:pStyle w:val="Listparagraf"/>
        <w:tabs>
          <w:tab w:val="left" w:pos="284"/>
        </w:tabs>
        <w:spacing w:line="276" w:lineRule="auto"/>
        <w:ind w:left="1138" w:right="346"/>
        <w:jc w:val="both"/>
        <w:rPr>
          <w:rFonts w:ascii="Trebuchet MS" w:hAnsi="Trebuchet MS"/>
          <w:sz w:val="28"/>
          <w:szCs w:val="28"/>
          <w:lang w:val="fr-FR"/>
        </w:rPr>
      </w:pPr>
      <w:r>
        <w:rPr>
          <w:rFonts w:ascii="Trebuchet MS" w:hAnsi="Trebuchet MS"/>
          <w:sz w:val="28"/>
          <w:szCs w:val="28"/>
          <w:lang w:val="fr-FR"/>
        </w:rPr>
        <w:t xml:space="preserve">                             - </w:t>
      </w:r>
      <w:r w:rsidRPr="00424702">
        <w:rPr>
          <w:rFonts w:ascii="Trebuchet MS" w:hAnsi="Trebuchet MS"/>
          <w:b/>
          <w:sz w:val="28"/>
          <w:szCs w:val="28"/>
          <w:lang w:val="fr-FR"/>
        </w:rPr>
        <w:t>149</w:t>
      </w:r>
      <w:r w:rsidR="007D6E21">
        <w:rPr>
          <w:rFonts w:ascii="Trebuchet MS" w:hAnsi="Trebuchet MS"/>
          <w:b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>petiții redirecționate altor instituții pentru soluționare</w:t>
      </w:r>
    </w:p>
    <w:p w:rsidR="00424702" w:rsidRDefault="007D6E21" w:rsidP="00FE5260">
      <w:pPr>
        <w:pStyle w:val="Listparagraf"/>
        <w:tabs>
          <w:tab w:val="left" w:pos="284"/>
        </w:tabs>
        <w:spacing w:line="276" w:lineRule="auto"/>
        <w:ind w:left="1138" w:right="346"/>
        <w:jc w:val="both"/>
        <w:rPr>
          <w:rFonts w:ascii="Trebuchet MS" w:hAnsi="Trebuchet MS"/>
          <w:sz w:val="28"/>
          <w:szCs w:val="28"/>
          <w:lang w:val="fr-FR"/>
        </w:rPr>
      </w:pPr>
      <w:r>
        <w:rPr>
          <w:rFonts w:ascii="Trebuchet MS" w:hAnsi="Trebuchet MS"/>
          <w:b/>
          <w:sz w:val="28"/>
          <w:szCs w:val="28"/>
          <w:lang w:val="fr-FR"/>
        </w:rPr>
        <w:t xml:space="preserve">                             </w:t>
      </w:r>
      <w:r w:rsidR="00424702" w:rsidRPr="00424702">
        <w:rPr>
          <w:rFonts w:ascii="Trebuchet MS" w:hAnsi="Trebuchet MS"/>
          <w:b/>
          <w:sz w:val="28"/>
          <w:szCs w:val="28"/>
          <w:lang w:val="fr-FR"/>
        </w:rPr>
        <w:t xml:space="preserve">-   </w:t>
      </w:r>
      <w:r>
        <w:rPr>
          <w:rFonts w:ascii="Trebuchet MS" w:hAnsi="Trebuchet MS"/>
          <w:b/>
          <w:sz w:val="28"/>
          <w:szCs w:val="28"/>
          <w:lang w:val="fr-FR"/>
        </w:rPr>
        <w:t xml:space="preserve"> </w:t>
      </w:r>
      <w:r w:rsidR="00424702" w:rsidRPr="00424702">
        <w:rPr>
          <w:rFonts w:ascii="Trebuchet MS" w:hAnsi="Trebuchet MS"/>
          <w:b/>
          <w:sz w:val="28"/>
          <w:szCs w:val="28"/>
          <w:lang w:val="fr-FR"/>
        </w:rPr>
        <w:t>57</w:t>
      </w:r>
      <w:r w:rsidR="00424702">
        <w:rPr>
          <w:rFonts w:ascii="Trebuchet MS" w:hAnsi="Trebuchet MS"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 xml:space="preserve"> </w:t>
      </w:r>
      <w:r w:rsidR="00424702">
        <w:rPr>
          <w:rFonts w:ascii="Trebuchet MS" w:hAnsi="Trebuchet MS"/>
          <w:sz w:val="28"/>
          <w:szCs w:val="28"/>
          <w:lang w:val="fr-FR"/>
        </w:rPr>
        <w:t>petiții clasate.</w:t>
      </w:r>
    </w:p>
    <w:p w:rsidR="00FE5260" w:rsidRDefault="00FE5260" w:rsidP="00FE5260">
      <w:pPr>
        <w:pStyle w:val="Listparagraf"/>
        <w:tabs>
          <w:tab w:val="left" w:pos="284"/>
        </w:tabs>
        <w:spacing w:line="276" w:lineRule="auto"/>
        <w:ind w:left="1138" w:right="346"/>
        <w:jc w:val="both"/>
        <w:rPr>
          <w:rFonts w:ascii="Trebuchet MS" w:hAnsi="Trebuchet MS"/>
          <w:sz w:val="28"/>
          <w:szCs w:val="28"/>
          <w:lang w:val="fr-FR"/>
        </w:rPr>
      </w:pPr>
      <w:r>
        <w:rPr>
          <w:rFonts w:ascii="Trebuchet MS" w:hAnsi="Trebuchet MS"/>
          <w:sz w:val="28"/>
          <w:szCs w:val="28"/>
          <w:lang w:val="fr-FR"/>
        </w:rPr>
        <w:t xml:space="preserve"> Din</w:t>
      </w:r>
      <w:r w:rsidR="007D6E21">
        <w:rPr>
          <w:rFonts w:ascii="Trebuchet MS" w:hAnsi="Trebuchet MS"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>cele</w:t>
      </w:r>
      <w:r w:rsidR="007D6E21">
        <w:rPr>
          <w:rFonts w:ascii="Trebuchet MS" w:hAnsi="Trebuchet MS"/>
          <w:sz w:val="28"/>
          <w:szCs w:val="28"/>
          <w:lang w:val="fr-FR"/>
        </w:rPr>
        <w:t xml:space="preserve"> </w:t>
      </w:r>
      <w:r w:rsidR="008337BB">
        <w:rPr>
          <w:rFonts w:ascii="Trebuchet MS" w:hAnsi="Trebuchet MS"/>
          <w:b/>
          <w:sz w:val="28"/>
          <w:szCs w:val="28"/>
          <w:lang w:val="fr-FR"/>
        </w:rPr>
        <w:t>1</w:t>
      </w:r>
      <w:r w:rsidR="00424702">
        <w:rPr>
          <w:rFonts w:ascii="Trebuchet MS" w:hAnsi="Trebuchet MS"/>
          <w:b/>
          <w:sz w:val="28"/>
          <w:szCs w:val="28"/>
          <w:lang w:val="fr-FR"/>
        </w:rPr>
        <w:t>.</w:t>
      </w:r>
      <w:r w:rsidR="008337BB">
        <w:rPr>
          <w:rFonts w:ascii="Trebuchet MS" w:hAnsi="Trebuchet MS"/>
          <w:b/>
          <w:sz w:val="28"/>
          <w:szCs w:val="28"/>
          <w:lang w:val="fr-FR"/>
        </w:rPr>
        <w:t>167</w:t>
      </w:r>
      <w:r>
        <w:rPr>
          <w:rFonts w:ascii="Trebuchet MS" w:hAnsi="Trebuchet MS"/>
          <w:sz w:val="28"/>
          <w:szCs w:val="28"/>
          <w:lang w:val="fr-FR"/>
        </w:rPr>
        <w:t xml:space="preserve"> de sesizări</w:t>
      </w:r>
      <w:r w:rsidR="007D6E21">
        <w:rPr>
          <w:rFonts w:ascii="Trebuchet MS" w:hAnsi="Trebuchet MS"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>primite la instituția</w:t>
      </w:r>
      <w:r w:rsidR="007D6E21">
        <w:rPr>
          <w:rFonts w:ascii="Trebuchet MS" w:hAnsi="Trebuchet MS"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>noastră, în</w:t>
      </w:r>
      <w:r w:rsidR="007D6E21">
        <w:rPr>
          <w:rFonts w:ascii="Trebuchet MS" w:hAnsi="Trebuchet MS"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>majoritatea</w:t>
      </w:r>
      <w:r w:rsidR="007D6E21">
        <w:rPr>
          <w:rFonts w:ascii="Trebuchet MS" w:hAnsi="Trebuchet MS"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>sesizărilor</w:t>
      </w:r>
      <w:r w:rsidR="007D6E21">
        <w:rPr>
          <w:rFonts w:ascii="Trebuchet MS" w:hAnsi="Trebuchet MS"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>trimise la Inspectorat au fost</w:t>
      </w:r>
      <w:r w:rsidR="007D6E21">
        <w:rPr>
          <w:rFonts w:ascii="Trebuchet MS" w:hAnsi="Trebuchet MS"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 xml:space="preserve">semnalate : </w:t>
      </w:r>
    </w:p>
    <w:p w:rsidR="00FE5260" w:rsidRDefault="007D6E21" w:rsidP="00FE5260">
      <w:pPr>
        <w:numPr>
          <w:ilvl w:val="0"/>
          <w:numId w:val="31"/>
        </w:numPr>
        <w:spacing w:line="276" w:lineRule="auto"/>
        <w:ind w:right="346" w:firstLine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</w:t>
      </w:r>
      <w:r w:rsidR="00FE5260">
        <w:rPr>
          <w:sz w:val="28"/>
          <w:szCs w:val="28"/>
          <w:lang w:val="fr-FR"/>
        </w:rPr>
        <w:t>eplata</w:t>
      </w:r>
      <w:r>
        <w:rPr>
          <w:sz w:val="28"/>
          <w:szCs w:val="28"/>
          <w:lang w:val="fr-FR"/>
        </w:rPr>
        <w:t xml:space="preserve"> </w:t>
      </w:r>
      <w:r w:rsidR="00FE5260">
        <w:rPr>
          <w:sz w:val="28"/>
          <w:szCs w:val="28"/>
          <w:lang w:val="fr-FR"/>
        </w:rPr>
        <w:t xml:space="preserve">salariilor restante </w:t>
      </w:r>
    </w:p>
    <w:p w:rsidR="00FE5260" w:rsidRDefault="00FE5260" w:rsidP="00FE5260">
      <w:pPr>
        <w:numPr>
          <w:ilvl w:val="0"/>
          <w:numId w:val="31"/>
        </w:numPr>
        <w:spacing w:line="276" w:lineRule="auto"/>
        <w:ind w:right="346" w:firstLine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neplata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muncii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suplimentare</w:t>
      </w:r>
    </w:p>
    <w:p w:rsidR="00FE5260" w:rsidRDefault="00FE5260" w:rsidP="00FE5260">
      <w:pPr>
        <w:numPr>
          <w:ilvl w:val="0"/>
          <w:numId w:val="31"/>
        </w:numPr>
        <w:spacing w:line="276" w:lineRule="auto"/>
        <w:ind w:right="346" w:firstLine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nerespectarea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clauzelor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contractului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colectiv de muncă</w:t>
      </w:r>
    </w:p>
    <w:p w:rsidR="00FE5260" w:rsidRDefault="00FE5260" w:rsidP="00FE5260">
      <w:pPr>
        <w:numPr>
          <w:ilvl w:val="0"/>
          <w:numId w:val="31"/>
        </w:numPr>
        <w:spacing w:line="276" w:lineRule="auto"/>
        <w:ind w:right="346" w:firstLine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>munca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în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timp de repaus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săptămânal</w:t>
      </w:r>
      <w:r w:rsidR="006971AD">
        <w:rPr>
          <w:sz w:val="28"/>
          <w:szCs w:val="28"/>
          <w:lang w:val="fr-FR"/>
        </w:rPr>
        <w:t xml:space="preserve"> </w:t>
      </w:r>
    </w:p>
    <w:p w:rsidR="00FE5260" w:rsidRDefault="00FE5260" w:rsidP="00FE5260">
      <w:pPr>
        <w:numPr>
          <w:ilvl w:val="0"/>
          <w:numId w:val="31"/>
        </w:numPr>
        <w:spacing w:line="276" w:lineRule="auto"/>
        <w:ind w:right="346" w:firstLine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neplata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concediului de odihnă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și al concediului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medical</w:t>
      </w:r>
    </w:p>
    <w:p w:rsidR="00FE5260" w:rsidRDefault="00FE5260" w:rsidP="00FE5260">
      <w:pPr>
        <w:numPr>
          <w:ilvl w:val="0"/>
          <w:numId w:val="31"/>
        </w:numPr>
        <w:spacing w:line="276" w:lineRule="auto"/>
        <w:ind w:right="346" w:firstLine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lipsa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instructajului de securitate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și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sănătate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în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muncă</w:t>
      </w:r>
    </w:p>
    <w:p w:rsidR="00FE5260" w:rsidRDefault="00FE5260" w:rsidP="00FE5260">
      <w:pPr>
        <w:numPr>
          <w:ilvl w:val="0"/>
          <w:numId w:val="31"/>
        </w:numPr>
        <w:spacing w:line="276" w:lineRule="auto"/>
        <w:ind w:right="346" w:firstLine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neprimirea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echipamentului</w:t>
      </w:r>
      <w:r w:rsidR="007D6E2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individual de protecţie .</w:t>
      </w:r>
    </w:p>
    <w:p w:rsidR="00FE5260" w:rsidRDefault="00FE5260" w:rsidP="00FE5260">
      <w:pPr>
        <w:spacing w:line="276" w:lineRule="auto"/>
        <w:ind w:left="2040" w:right="346"/>
        <w:jc w:val="both"/>
        <w:rPr>
          <w:sz w:val="28"/>
          <w:szCs w:val="28"/>
          <w:lang w:val="fr-FR"/>
        </w:rPr>
      </w:pPr>
    </w:p>
    <w:p w:rsidR="009E7E62" w:rsidRDefault="00FE5260" w:rsidP="00FE5260">
      <w:pPr>
        <w:tabs>
          <w:tab w:val="left" w:pos="1170"/>
          <w:tab w:val="left" w:pos="10620"/>
        </w:tabs>
        <w:spacing w:line="276" w:lineRule="auto"/>
        <w:ind w:left="1138" w:right="34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anul 2022 </w:t>
      </w:r>
      <w:r w:rsidR="002856A5">
        <w:rPr>
          <w:sz w:val="28"/>
          <w:szCs w:val="28"/>
          <w:lang w:val="ro-RO"/>
        </w:rPr>
        <w:t xml:space="preserve">ITM TIMIȘ a participat </w:t>
      </w:r>
      <w:r w:rsidR="009E7E62">
        <w:rPr>
          <w:sz w:val="28"/>
          <w:szCs w:val="28"/>
          <w:lang w:val="ro-RO"/>
        </w:rPr>
        <w:t xml:space="preserve">activ </w:t>
      </w:r>
      <w:r w:rsidR="002856A5">
        <w:rPr>
          <w:sz w:val="28"/>
          <w:szCs w:val="28"/>
          <w:lang w:val="ro-RO"/>
        </w:rPr>
        <w:t xml:space="preserve">și </w:t>
      </w:r>
      <w:r w:rsidR="009E7E62">
        <w:rPr>
          <w:sz w:val="28"/>
          <w:szCs w:val="28"/>
          <w:lang w:val="ro-RO"/>
        </w:rPr>
        <w:t xml:space="preserve">în cadrul </w:t>
      </w:r>
      <w:r w:rsidR="002856A5">
        <w:rPr>
          <w:sz w:val="28"/>
          <w:szCs w:val="28"/>
          <w:lang w:val="ro-RO"/>
        </w:rPr>
        <w:t xml:space="preserve">a 2 mari acțiuni </w:t>
      </w:r>
      <w:r w:rsidR="009E7E62">
        <w:rPr>
          <w:sz w:val="28"/>
          <w:szCs w:val="28"/>
          <w:lang w:val="ro-RO"/>
        </w:rPr>
        <w:t>de informare și conștientizare</w:t>
      </w:r>
      <w:r w:rsidR="00A34ECA">
        <w:rPr>
          <w:sz w:val="28"/>
          <w:szCs w:val="28"/>
          <w:lang w:val="ro-RO"/>
        </w:rPr>
        <w:t>:</w:t>
      </w:r>
    </w:p>
    <w:p w:rsidR="00F31DB0" w:rsidRDefault="00F31DB0" w:rsidP="00FE5260">
      <w:pPr>
        <w:tabs>
          <w:tab w:val="left" w:pos="1170"/>
          <w:tab w:val="left" w:pos="10620"/>
        </w:tabs>
        <w:spacing w:line="276" w:lineRule="auto"/>
        <w:ind w:left="1138" w:right="346"/>
        <w:jc w:val="both"/>
        <w:rPr>
          <w:sz w:val="28"/>
          <w:szCs w:val="28"/>
          <w:lang w:val="ro-RO"/>
        </w:rPr>
      </w:pPr>
    </w:p>
    <w:p w:rsidR="009E7E62" w:rsidRDefault="009E7E62" w:rsidP="00FE5260">
      <w:pPr>
        <w:tabs>
          <w:tab w:val="left" w:pos="1170"/>
          <w:tab w:val="left" w:pos="10620"/>
        </w:tabs>
        <w:spacing w:line="276" w:lineRule="auto"/>
        <w:ind w:left="1138" w:right="34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 Acțiune</w:t>
      </w:r>
      <w:r w:rsidR="002856A5">
        <w:rPr>
          <w:sz w:val="28"/>
          <w:szCs w:val="28"/>
          <w:lang w:val="ro-RO"/>
        </w:rPr>
        <w:t xml:space="preserve"> de </w:t>
      </w:r>
      <w:r>
        <w:rPr>
          <w:sz w:val="28"/>
          <w:szCs w:val="28"/>
          <w:lang w:val="ro-RO"/>
        </w:rPr>
        <w:t>i</w:t>
      </w:r>
      <w:r w:rsidR="002856A5">
        <w:rPr>
          <w:sz w:val="28"/>
          <w:szCs w:val="28"/>
          <w:lang w:val="ro-RO"/>
        </w:rPr>
        <w:t>nformare și conștientizare a</w:t>
      </w:r>
      <w:r>
        <w:rPr>
          <w:sz w:val="28"/>
          <w:szCs w:val="28"/>
          <w:lang w:val="ro-RO"/>
        </w:rPr>
        <w:t xml:space="preserve"> cetățenilor români aflați în că</w:t>
      </w:r>
      <w:r w:rsidR="002856A5">
        <w:rPr>
          <w:sz w:val="28"/>
          <w:szCs w:val="28"/>
          <w:lang w:val="ro-RO"/>
        </w:rPr>
        <w:t>utarea unui loc de muncă în străinătate, cu privire la riscurile la care se pot expune prin necunoașterea prevederilor legale</w:t>
      </w:r>
      <w:r w:rsidR="00840F5F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840F5F" w:rsidRDefault="009E7E62" w:rsidP="00FE5260">
      <w:pPr>
        <w:tabs>
          <w:tab w:val="left" w:pos="1170"/>
          <w:tab w:val="left" w:pos="10620"/>
        </w:tabs>
        <w:spacing w:line="276" w:lineRule="auto"/>
        <w:ind w:left="1138" w:right="34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 Acțiune de informare și conștientizare a cetățenilor străini aflați pe teritoriul României, cu privire la condițiile de angajare și la drepturile pe care le au ca lucrători în România</w:t>
      </w:r>
      <w:r w:rsidR="00840F5F">
        <w:rPr>
          <w:sz w:val="28"/>
          <w:szCs w:val="28"/>
          <w:lang w:val="ro-RO"/>
        </w:rPr>
        <w:t>.</w:t>
      </w:r>
    </w:p>
    <w:p w:rsidR="009E7E62" w:rsidRDefault="00F31DB0" w:rsidP="00FE5260">
      <w:pPr>
        <w:tabs>
          <w:tab w:val="left" w:pos="1170"/>
          <w:tab w:val="left" w:pos="10620"/>
        </w:tabs>
        <w:spacing w:line="276" w:lineRule="auto"/>
        <w:ind w:left="1138" w:right="34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840F5F">
        <w:rPr>
          <w:sz w:val="28"/>
          <w:szCs w:val="28"/>
          <w:lang w:val="ro-RO"/>
        </w:rPr>
        <w:t>Aceste a</w:t>
      </w:r>
      <w:r w:rsidR="00AD7060">
        <w:rPr>
          <w:sz w:val="28"/>
          <w:szCs w:val="28"/>
          <w:lang w:val="ro-RO"/>
        </w:rPr>
        <w:t>cțiun</w:t>
      </w:r>
      <w:r w:rsidR="00840F5F">
        <w:rPr>
          <w:sz w:val="28"/>
          <w:szCs w:val="28"/>
          <w:lang w:val="ro-RO"/>
        </w:rPr>
        <w:t>i</w:t>
      </w:r>
      <w:r w:rsidR="00AD7060">
        <w:rPr>
          <w:sz w:val="28"/>
          <w:szCs w:val="28"/>
          <w:lang w:val="ro-RO"/>
        </w:rPr>
        <w:t xml:space="preserve"> s-a</w:t>
      </w:r>
      <w:r w:rsidR="00840F5F">
        <w:rPr>
          <w:sz w:val="28"/>
          <w:szCs w:val="28"/>
          <w:lang w:val="ro-RO"/>
        </w:rPr>
        <w:t>u</w:t>
      </w:r>
      <w:r w:rsidR="00AD7060">
        <w:rPr>
          <w:sz w:val="28"/>
          <w:szCs w:val="28"/>
          <w:lang w:val="ro-RO"/>
        </w:rPr>
        <w:t xml:space="preserve"> publicat atât pe site-ul instituției: www.itmtimiș.ro cît și pe pagina de facebook a ITM TIMIȘ. Inspectorii de muncă ai Serviciului Control Relații de Muncă au distribuit pliante cu informări trimise de către Inspecția Muncii București, la primării</w:t>
      </w:r>
      <w:r w:rsidR="00840F5F">
        <w:rPr>
          <w:sz w:val="28"/>
          <w:szCs w:val="28"/>
          <w:lang w:val="ro-RO"/>
        </w:rPr>
        <w:t xml:space="preserve">, autogări, gări, aeroport </w:t>
      </w:r>
      <w:r w:rsidR="00AD7060">
        <w:rPr>
          <w:sz w:val="28"/>
          <w:szCs w:val="28"/>
          <w:lang w:val="ro-RO"/>
        </w:rPr>
        <w:t xml:space="preserve">și în zonele aglomerate din </w:t>
      </w:r>
      <w:r w:rsidR="00840F5F">
        <w:rPr>
          <w:sz w:val="28"/>
          <w:szCs w:val="28"/>
          <w:lang w:val="ro-RO"/>
        </w:rPr>
        <w:t xml:space="preserve">Municipiul </w:t>
      </w:r>
      <w:r w:rsidR="00AD7060">
        <w:rPr>
          <w:sz w:val="28"/>
          <w:szCs w:val="28"/>
          <w:lang w:val="ro-RO"/>
        </w:rPr>
        <w:t xml:space="preserve">Timișoara și </w:t>
      </w:r>
      <w:r w:rsidR="00840F5F">
        <w:rPr>
          <w:sz w:val="28"/>
          <w:szCs w:val="28"/>
          <w:lang w:val="ro-RO"/>
        </w:rPr>
        <w:t>J</w:t>
      </w:r>
      <w:r w:rsidR="00AD7060">
        <w:rPr>
          <w:sz w:val="28"/>
          <w:szCs w:val="28"/>
          <w:lang w:val="ro-RO"/>
        </w:rPr>
        <w:t>udețul Timiș.</w:t>
      </w:r>
    </w:p>
    <w:p w:rsidR="00FE5260" w:rsidRDefault="00FE5260" w:rsidP="00FE5260">
      <w:pPr>
        <w:tabs>
          <w:tab w:val="left" w:pos="1170"/>
          <w:tab w:val="left" w:pos="10620"/>
        </w:tabs>
        <w:spacing w:line="276" w:lineRule="auto"/>
        <w:ind w:left="1138" w:right="346"/>
        <w:jc w:val="both"/>
        <w:rPr>
          <w:b/>
          <w:sz w:val="24"/>
          <w:szCs w:val="24"/>
          <w:lang w:val="ro-RO"/>
        </w:rPr>
      </w:pPr>
    </w:p>
    <w:p w:rsidR="00FE5260" w:rsidRDefault="00FE5260" w:rsidP="001C561D">
      <w:pPr>
        <w:tabs>
          <w:tab w:val="left" w:pos="1170"/>
          <w:tab w:val="left" w:pos="10620"/>
        </w:tabs>
        <w:spacing w:line="276" w:lineRule="auto"/>
        <w:ind w:left="1138" w:right="346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Vă informăm că, pe parcursul anului 2022, INSPECTORATUL TERITORIAL DE MUNCĂ TIMIȘ a acţionat cu tot efectivul de Inspectori de Muncă în controale atât pe timp de zi, de seară</w:t>
      </w:r>
      <w:r w:rsidR="00394823">
        <w:rPr>
          <w:b/>
          <w:sz w:val="28"/>
          <w:szCs w:val="28"/>
          <w:lang w:val="ro-RO"/>
        </w:rPr>
        <w:t xml:space="preserve"> și noapte</w:t>
      </w:r>
      <w:r>
        <w:rPr>
          <w:b/>
          <w:sz w:val="28"/>
          <w:szCs w:val="28"/>
          <w:lang w:val="ro-RO"/>
        </w:rPr>
        <w:t>, inclusiv în zilele de sâmbătă .</w:t>
      </w:r>
    </w:p>
    <w:p w:rsidR="006561B3" w:rsidRDefault="006561B3" w:rsidP="001C561D">
      <w:pPr>
        <w:tabs>
          <w:tab w:val="left" w:pos="1170"/>
          <w:tab w:val="left" w:pos="10620"/>
        </w:tabs>
        <w:spacing w:line="276" w:lineRule="auto"/>
        <w:ind w:left="1138" w:right="346"/>
        <w:jc w:val="both"/>
        <w:rPr>
          <w:b/>
          <w:sz w:val="28"/>
          <w:szCs w:val="28"/>
          <w:lang w:val="ro-RO"/>
        </w:rPr>
      </w:pPr>
    </w:p>
    <w:p w:rsidR="006561B3" w:rsidRDefault="006561B3" w:rsidP="006561B3">
      <w:pPr>
        <w:spacing w:after="120" w:line="276" w:lineRule="auto"/>
        <w:ind w:left="1138" w:right="346"/>
        <w:jc w:val="both"/>
        <w:rPr>
          <w:sz w:val="28"/>
          <w:szCs w:val="28"/>
          <w:lang w:val="fr-FR"/>
        </w:rPr>
      </w:pPr>
      <w:r w:rsidRPr="001242AB">
        <w:rPr>
          <w:bCs/>
          <w:sz w:val="28"/>
          <w:szCs w:val="28"/>
          <w:lang w:val="fr-FR"/>
        </w:rPr>
        <w:t xml:space="preserve">Inspectoratul Teritorial de Muncă Timiș are abilitate </w:t>
      </w:r>
      <w:r w:rsidRPr="00CA3B35">
        <w:rPr>
          <w:b/>
          <w:bCs/>
          <w:sz w:val="28"/>
          <w:szCs w:val="28"/>
          <w:lang w:val="fr-FR"/>
        </w:rPr>
        <w:t>20</w:t>
      </w:r>
      <w:r>
        <w:rPr>
          <w:b/>
          <w:bCs/>
          <w:sz w:val="28"/>
          <w:szCs w:val="28"/>
          <w:lang w:val="fr-FR"/>
        </w:rPr>
        <w:t>9</w:t>
      </w:r>
      <w:r w:rsidR="00923A36">
        <w:rPr>
          <w:b/>
          <w:bCs/>
          <w:sz w:val="28"/>
          <w:szCs w:val="28"/>
          <w:lang w:val="fr-FR"/>
        </w:rPr>
        <w:t xml:space="preserve"> </w:t>
      </w:r>
      <w:r w:rsidRPr="001242AB">
        <w:rPr>
          <w:sz w:val="28"/>
          <w:szCs w:val="28"/>
          <w:lang w:val="fr-FR"/>
        </w:rPr>
        <w:t xml:space="preserve">de servicii </w:t>
      </w:r>
    </w:p>
    <w:p w:rsidR="006561B3" w:rsidRDefault="00923A36" w:rsidP="006561B3">
      <w:pPr>
        <w:spacing w:after="120" w:line="276" w:lineRule="auto"/>
        <w:ind w:left="1138" w:right="346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>e</w:t>
      </w:r>
      <w:r w:rsidR="006561B3" w:rsidRPr="001242AB">
        <w:rPr>
          <w:sz w:val="28"/>
          <w:szCs w:val="28"/>
          <w:lang w:val="fr-FR"/>
        </w:rPr>
        <w:t>xterne</w:t>
      </w:r>
      <w:r>
        <w:rPr>
          <w:sz w:val="28"/>
          <w:szCs w:val="28"/>
          <w:lang w:val="fr-FR"/>
        </w:rPr>
        <w:t xml:space="preserve"> </w:t>
      </w:r>
      <w:r w:rsidR="006561B3" w:rsidRPr="001242AB">
        <w:rPr>
          <w:sz w:val="28"/>
          <w:szCs w:val="28"/>
          <w:lang w:val="fr-FR"/>
        </w:rPr>
        <w:t>de prevenire și</w:t>
      </w:r>
      <w:r>
        <w:rPr>
          <w:sz w:val="28"/>
          <w:szCs w:val="28"/>
          <w:lang w:val="fr-FR"/>
        </w:rPr>
        <w:t xml:space="preserve"> </w:t>
      </w:r>
      <w:r w:rsidR="006561B3">
        <w:rPr>
          <w:sz w:val="28"/>
          <w:szCs w:val="28"/>
        </w:rPr>
        <w:t xml:space="preserve">protecție în domeniul Securității și </w:t>
      </w:r>
      <w:r w:rsidR="006561B3" w:rsidRPr="001242AB">
        <w:rPr>
          <w:sz w:val="28"/>
          <w:szCs w:val="28"/>
        </w:rPr>
        <w:t>S</w:t>
      </w:r>
      <w:r w:rsidR="006561B3">
        <w:rPr>
          <w:sz w:val="28"/>
          <w:szCs w:val="28"/>
        </w:rPr>
        <w:t>ănătății în</w:t>
      </w:r>
    </w:p>
    <w:p w:rsidR="006561B3" w:rsidRDefault="006561B3" w:rsidP="006561B3">
      <w:pPr>
        <w:spacing w:after="120" w:line="276" w:lineRule="auto"/>
        <w:ind w:left="1138" w:right="346"/>
        <w:jc w:val="both"/>
        <w:rPr>
          <w:b/>
          <w:sz w:val="28"/>
          <w:szCs w:val="28"/>
        </w:rPr>
      </w:pPr>
      <w:r>
        <w:rPr>
          <w:sz w:val="28"/>
          <w:szCs w:val="28"/>
        </w:rPr>
        <w:t>Muncă</w:t>
      </w:r>
      <w:r w:rsidRPr="001242AB">
        <w:rPr>
          <w:sz w:val="28"/>
          <w:szCs w:val="28"/>
        </w:rPr>
        <w:t xml:space="preserve">, din care abilitate în </w:t>
      </w:r>
      <w:r w:rsidRPr="00CA3B35">
        <w:rPr>
          <w:b/>
          <w:sz w:val="28"/>
          <w:szCs w:val="28"/>
        </w:rPr>
        <w:t>anul 202</w:t>
      </w:r>
      <w:r>
        <w:rPr>
          <w:b/>
          <w:sz w:val="28"/>
          <w:szCs w:val="28"/>
        </w:rPr>
        <w:t>2</w:t>
      </w:r>
      <w:r w:rsidR="00923A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au fost 20</w:t>
      </w:r>
      <w:r w:rsidRPr="001242AB">
        <w:rPr>
          <w:b/>
          <w:sz w:val="28"/>
          <w:szCs w:val="28"/>
        </w:rPr>
        <w:t xml:space="preserve"> servicii externe</w:t>
      </w:r>
      <w:r>
        <w:rPr>
          <w:b/>
          <w:sz w:val="28"/>
          <w:szCs w:val="28"/>
        </w:rPr>
        <w:t>,</w:t>
      </w:r>
    </w:p>
    <w:p w:rsidR="006561B3" w:rsidRDefault="006561B3" w:rsidP="006561B3">
      <w:pPr>
        <w:spacing w:after="120" w:line="276" w:lineRule="auto"/>
        <w:ind w:left="1138" w:right="34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care :</w:t>
      </w:r>
    </w:p>
    <w:p w:rsidR="006561B3" w:rsidRPr="004956CC" w:rsidRDefault="006561B3" w:rsidP="006561B3">
      <w:pPr>
        <w:numPr>
          <w:ilvl w:val="0"/>
          <w:numId w:val="16"/>
        </w:numPr>
        <w:spacing w:after="120" w:line="276" w:lineRule="auto"/>
        <w:ind w:right="346"/>
        <w:jc w:val="both"/>
        <w:rPr>
          <w:sz w:val="28"/>
          <w:szCs w:val="28"/>
        </w:rPr>
      </w:pPr>
      <w:r w:rsidRPr="004956CC">
        <w:rPr>
          <w:sz w:val="28"/>
          <w:szCs w:val="28"/>
        </w:rPr>
        <w:t xml:space="preserve">coordonează firmele de pe piața muncii a județului Timiș în </w:t>
      </w:r>
    </w:p>
    <w:p w:rsidR="006561B3" w:rsidRPr="004956CC" w:rsidRDefault="006561B3" w:rsidP="006561B3">
      <w:pPr>
        <w:spacing w:after="120" w:line="276" w:lineRule="auto"/>
        <w:ind w:right="346"/>
        <w:jc w:val="both"/>
        <w:rPr>
          <w:sz w:val="28"/>
          <w:szCs w:val="28"/>
        </w:rPr>
      </w:pPr>
      <w:r w:rsidRPr="004956CC">
        <w:rPr>
          <w:sz w:val="28"/>
          <w:szCs w:val="28"/>
        </w:rPr>
        <w:t xml:space="preserve">              domeniul S.S.M (PROTECȚA MUNCII), </w:t>
      </w:r>
    </w:p>
    <w:p w:rsidR="006561B3" w:rsidRPr="004956CC" w:rsidRDefault="006561B3" w:rsidP="006561B3">
      <w:pPr>
        <w:numPr>
          <w:ilvl w:val="0"/>
          <w:numId w:val="16"/>
        </w:numPr>
        <w:spacing w:after="120" w:line="276" w:lineRule="auto"/>
        <w:ind w:right="346"/>
        <w:jc w:val="both"/>
        <w:rPr>
          <w:sz w:val="28"/>
          <w:szCs w:val="28"/>
        </w:rPr>
      </w:pPr>
      <w:r w:rsidRPr="004956CC">
        <w:rPr>
          <w:sz w:val="28"/>
          <w:szCs w:val="28"/>
        </w:rPr>
        <w:t xml:space="preserve">realizează instruirea angajaților, </w:t>
      </w:r>
    </w:p>
    <w:p w:rsidR="006561B3" w:rsidRPr="004956CC" w:rsidRDefault="006561B3" w:rsidP="006561B3">
      <w:pPr>
        <w:numPr>
          <w:ilvl w:val="0"/>
          <w:numId w:val="16"/>
        </w:numPr>
        <w:spacing w:after="120" w:line="276" w:lineRule="auto"/>
        <w:ind w:right="346"/>
        <w:jc w:val="both"/>
        <w:rPr>
          <w:sz w:val="28"/>
          <w:szCs w:val="28"/>
        </w:rPr>
      </w:pPr>
      <w:r w:rsidRPr="004956CC">
        <w:rPr>
          <w:sz w:val="28"/>
          <w:szCs w:val="28"/>
        </w:rPr>
        <w:t xml:space="preserve">realizează evaluarea riscurilor privind stoparea producerii </w:t>
      </w:r>
    </w:p>
    <w:p w:rsidR="00FE5260" w:rsidRDefault="006561B3" w:rsidP="00F31DB0">
      <w:pPr>
        <w:spacing w:after="120" w:line="276" w:lineRule="auto"/>
        <w:ind w:left="1138" w:right="346"/>
        <w:jc w:val="both"/>
        <w:rPr>
          <w:b/>
          <w:sz w:val="28"/>
          <w:szCs w:val="28"/>
          <w:lang w:val="ro-RO"/>
        </w:rPr>
      </w:pPr>
      <w:r w:rsidRPr="004956CC">
        <w:rPr>
          <w:sz w:val="28"/>
          <w:szCs w:val="28"/>
        </w:rPr>
        <w:lastRenderedPageBreak/>
        <w:t>accidentelor de muncă în mod deosebit a celor mortale</w:t>
      </w:r>
      <w:r>
        <w:rPr>
          <w:sz w:val="28"/>
          <w:szCs w:val="28"/>
        </w:rPr>
        <w:t>.</w:t>
      </w:r>
    </w:p>
    <w:p w:rsidR="00FE5260" w:rsidRDefault="00FE5260" w:rsidP="00A34ECA">
      <w:pPr>
        <w:pStyle w:val="Listparagraf"/>
        <w:tabs>
          <w:tab w:val="left" w:pos="630"/>
        </w:tabs>
        <w:spacing w:line="276" w:lineRule="auto"/>
        <w:ind w:left="1170" w:right="343"/>
        <w:jc w:val="both"/>
        <w:rPr>
          <w:rFonts w:ascii="Trebuchet MS" w:hAnsi="Trebuchet MS"/>
          <w:sz w:val="28"/>
          <w:szCs w:val="28"/>
          <w:lang w:val="fr-FR"/>
        </w:rPr>
      </w:pPr>
      <w:r>
        <w:rPr>
          <w:rFonts w:ascii="Trebuchet MS" w:hAnsi="Trebuchet MS"/>
          <w:sz w:val="28"/>
          <w:szCs w:val="28"/>
          <w:lang w:val="fr-FR"/>
        </w:rPr>
        <w:t>În</w:t>
      </w:r>
      <w:r w:rsidR="001C561D">
        <w:rPr>
          <w:rFonts w:ascii="Trebuchet MS" w:hAnsi="Trebuchet MS"/>
          <w:sz w:val="28"/>
          <w:szCs w:val="28"/>
          <w:lang w:val="fr-FR"/>
        </w:rPr>
        <w:t xml:space="preserve"> curs</w:t>
      </w:r>
      <w:r>
        <w:rPr>
          <w:rFonts w:ascii="Trebuchet MS" w:hAnsi="Trebuchet MS"/>
          <w:b/>
          <w:sz w:val="28"/>
          <w:szCs w:val="28"/>
          <w:lang w:val="fr-FR"/>
        </w:rPr>
        <w:t xml:space="preserve">ul </w:t>
      </w:r>
      <w:r w:rsidR="001C561D">
        <w:rPr>
          <w:rFonts w:ascii="Trebuchet MS" w:hAnsi="Trebuchet MS"/>
          <w:b/>
          <w:sz w:val="28"/>
          <w:szCs w:val="28"/>
          <w:lang w:val="fr-FR"/>
        </w:rPr>
        <w:t xml:space="preserve">anului </w:t>
      </w:r>
      <w:r>
        <w:rPr>
          <w:rFonts w:ascii="Trebuchet MS" w:hAnsi="Trebuchet MS"/>
          <w:b/>
          <w:sz w:val="28"/>
          <w:szCs w:val="28"/>
          <w:lang w:val="fr-FR"/>
        </w:rPr>
        <w:t>2022,</w:t>
      </w:r>
      <w:r w:rsidR="00923A36">
        <w:rPr>
          <w:rFonts w:ascii="Trebuchet MS" w:hAnsi="Trebuchet MS"/>
          <w:b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>pe</w:t>
      </w:r>
      <w:r w:rsidR="00923A36">
        <w:rPr>
          <w:rFonts w:ascii="Trebuchet MS" w:hAnsi="Trebuchet MS"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>Piața</w:t>
      </w:r>
      <w:r w:rsidR="00923A36">
        <w:rPr>
          <w:rFonts w:ascii="Trebuchet MS" w:hAnsi="Trebuchet MS"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>Muncii a județului</w:t>
      </w:r>
      <w:r w:rsidR="00923A36">
        <w:rPr>
          <w:rFonts w:ascii="Trebuchet MS" w:hAnsi="Trebuchet MS"/>
          <w:sz w:val="28"/>
          <w:szCs w:val="28"/>
          <w:lang w:val="fr-FR"/>
        </w:rPr>
        <w:t xml:space="preserve"> </w:t>
      </w:r>
      <w:r>
        <w:rPr>
          <w:rFonts w:ascii="Trebuchet MS" w:hAnsi="Trebuchet MS"/>
          <w:sz w:val="28"/>
          <w:szCs w:val="28"/>
          <w:lang w:val="fr-FR"/>
        </w:rPr>
        <w:t xml:space="preserve">Timiș s-au produs un număr de  </w:t>
      </w:r>
      <w:r w:rsidR="001C561D" w:rsidRPr="005D1621">
        <w:rPr>
          <w:rFonts w:ascii="Trebuchet MS" w:hAnsi="Trebuchet MS"/>
          <w:b/>
          <w:sz w:val="28"/>
          <w:szCs w:val="28"/>
          <w:lang w:val="fr-FR"/>
        </w:rPr>
        <w:t>703</w:t>
      </w:r>
      <w:r w:rsidRPr="005D1621">
        <w:rPr>
          <w:rFonts w:ascii="Trebuchet MS" w:hAnsi="Trebuchet MS"/>
          <w:b/>
          <w:sz w:val="28"/>
          <w:szCs w:val="28"/>
          <w:lang w:val="fr-FR"/>
        </w:rPr>
        <w:t xml:space="preserve"> </w:t>
      </w:r>
      <w:r>
        <w:rPr>
          <w:rFonts w:ascii="Trebuchet MS" w:hAnsi="Trebuchet MS"/>
          <w:b/>
          <w:sz w:val="28"/>
          <w:szCs w:val="28"/>
          <w:lang w:val="fr-FR"/>
        </w:rPr>
        <w:t xml:space="preserve"> evenimente</w:t>
      </w:r>
      <w:r>
        <w:rPr>
          <w:rFonts w:ascii="Trebuchet MS" w:hAnsi="Trebuchet MS"/>
          <w:sz w:val="28"/>
          <w:szCs w:val="28"/>
          <w:lang w:val="fr-FR"/>
        </w:rPr>
        <w:t>, din care:</w:t>
      </w:r>
    </w:p>
    <w:p w:rsidR="00224A69" w:rsidRDefault="00224A69" w:rsidP="00A34ECA">
      <w:pPr>
        <w:pStyle w:val="Listparagraf"/>
        <w:tabs>
          <w:tab w:val="left" w:pos="630"/>
        </w:tabs>
        <w:spacing w:line="276" w:lineRule="auto"/>
        <w:ind w:left="1170" w:right="343"/>
        <w:jc w:val="both"/>
        <w:rPr>
          <w:rFonts w:ascii="Trebuchet MS" w:hAnsi="Trebuchet MS"/>
          <w:b/>
          <w:sz w:val="28"/>
          <w:szCs w:val="28"/>
          <w:lang w:val="fr-FR"/>
        </w:rPr>
      </w:pPr>
    </w:p>
    <w:p w:rsidR="00FE5260" w:rsidRDefault="009A3B62" w:rsidP="00FE5260">
      <w:pPr>
        <w:pStyle w:val="Listparagraf"/>
        <w:tabs>
          <w:tab w:val="left" w:pos="630"/>
        </w:tabs>
        <w:spacing w:line="276" w:lineRule="auto"/>
        <w:ind w:left="1170" w:right="343" w:hanging="450"/>
        <w:jc w:val="both"/>
        <w:rPr>
          <w:rFonts w:ascii="Trebuchet MS" w:hAnsi="Trebuchet MS"/>
          <w:b/>
          <w:sz w:val="28"/>
          <w:szCs w:val="28"/>
          <w:lang w:val="fr-FR"/>
        </w:rPr>
      </w:pPr>
      <w:r>
        <w:rPr>
          <w:rFonts w:ascii="Trebuchet MS" w:hAnsi="Trebuchet MS"/>
          <w:b/>
          <w:sz w:val="28"/>
          <w:szCs w:val="28"/>
          <w:lang w:val="fr-FR"/>
        </w:rPr>
        <w:t xml:space="preserve">     ●   </w:t>
      </w:r>
      <w:r w:rsidR="00923A36">
        <w:rPr>
          <w:rFonts w:ascii="Trebuchet MS" w:hAnsi="Trebuchet MS"/>
          <w:b/>
          <w:sz w:val="28"/>
          <w:szCs w:val="28"/>
          <w:lang w:val="fr-FR"/>
        </w:rPr>
        <w:t xml:space="preserve"> </w:t>
      </w:r>
      <w:r>
        <w:rPr>
          <w:rFonts w:ascii="Trebuchet MS" w:hAnsi="Trebuchet MS"/>
          <w:b/>
          <w:sz w:val="28"/>
          <w:szCs w:val="28"/>
          <w:lang w:val="fr-FR"/>
        </w:rPr>
        <w:t>34</w:t>
      </w:r>
      <w:r w:rsidR="00923A36">
        <w:rPr>
          <w:rFonts w:ascii="Trebuchet MS" w:hAnsi="Trebuchet MS"/>
          <w:b/>
          <w:sz w:val="28"/>
          <w:szCs w:val="28"/>
          <w:lang w:val="fr-FR"/>
        </w:rPr>
        <w:t xml:space="preserve">  </w:t>
      </w:r>
      <w:r w:rsidR="00224A69">
        <w:rPr>
          <w:rFonts w:ascii="Trebuchet MS" w:hAnsi="Trebuchet MS"/>
          <w:b/>
          <w:sz w:val="28"/>
          <w:szCs w:val="28"/>
          <w:lang w:val="fr-FR"/>
        </w:rPr>
        <w:t>evenimente</w:t>
      </w:r>
      <w:r w:rsidR="00923A36">
        <w:rPr>
          <w:rFonts w:ascii="Trebuchet MS" w:hAnsi="Trebuchet MS"/>
          <w:b/>
          <w:sz w:val="28"/>
          <w:szCs w:val="28"/>
          <w:lang w:val="fr-FR"/>
        </w:rPr>
        <w:t xml:space="preserve"> </w:t>
      </w:r>
      <w:r w:rsidR="00224A69">
        <w:rPr>
          <w:rFonts w:ascii="Trebuchet MS" w:hAnsi="Trebuchet MS"/>
          <w:b/>
          <w:sz w:val="28"/>
          <w:szCs w:val="28"/>
          <w:lang w:val="fr-FR"/>
        </w:rPr>
        <w:t>cercetate de către ITM TIMIȘ :</w:t>
      </w:r>
    </w:p>
    <w:p w:rsidR="00FE5260" w:rsidRDefault="00923A36" w:rsidP="00FE5260">
      <w:pPr>
        <w:spacing w:line="276" w:lineRule="auto"/>
        <w:ind w:right="343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</w:t>
      </w:r>
      <w:r w:rsidR="00224A69">
        <w:rPr>
          <w:b/>
          <w:sz w:val="28"/>
          <w:szCs w:val="28"/>
          <w:lang w:val="fr-FR"/>
        </w:rPr>
        <w:t xml:space="preserve">- </w:t>
      </w:r>
      <w:r w:rsidR="00FE5260">
        <w:rPr>
          <w:b/>
          <w:sz w:val="28"/>
          <w:szCs w:val="28"/>
          <w:lang w:val="fr-FR"/>
        </w:rPr>
        <w:t>2</w:t>
      </w:r>
      <w:r w:rsidR="001C561D">
        <w:rPr>
          <w:b/>
          <w:sz w:val="28"/>
          <w:szCs w:val="28"/>
          <w:lang w:val="fr-FR"/>
        </w:rPr>
        <w:t>9</w:t>
      </w:r>
      <w:r>
        <w:rPr>
          <w:b/>
          <w:sz w:val="28"/>
          <w:szCs w:val="28"/>
          <w:lang w:val="fr-FR"/>
        </w:rPr>
        <w:t xml:space="preserve"> </w:t>
      </w:r>
      <w:r w:rsidR="00FE5260">
        <w:rPr>
          <w:b/>
          <w:sz w:val="28"/>
          <w:szCs w:val="28"/>
          <w:lang w:val="fr-FR"/>
        </w:rPr>
        <w:t>evenimente</w:t>
      </w:r>
      <w:r>
        <w:rPr>
          <w:b/>
          <w:sz w:val="28"/>
          <w:szCs w:val="28"/>
          <w:lang w:val="fr-FR"/>
        </w:rPr>
        <w:t xml:space="preserve"> </w:t>
      </w:r>
      <w:r w:rsidR="00FE5260">
        <w:rPr>
          <w:b/>
          <w:sz w:val="28"/>
          <w:szCs w:val="28"/>
          <w:lang w:val="fr-FR"/>
        </w:rPr>
        <w:t>mortale, din care</w:t>
      </w:r>
      <w:r w:rsidR="009F61BD">
        <w:rPr>
          <w:b/>
          <w:sz w:val="28"/>
          <w:szCs w:val="28"/>
          <w:lang w:val="fr-FR"/>
        </w:rPr>
        <w:t> :</w:t>
      </w:r>
    </w:p>
    <w:p w:rsidR="00FE5260" w:rsidRDefault="00FE5260" w:rsidP="00FE5260">
      <w:pPr>
        <w:spacing w:line="276" w:lineRule="auto"/>
        <w:ind w:right="343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13 </w:t>
      </w:r>
      <w:r w:rsidR="00224A69">
        <w:rPr>
          <w:b/>
          <w:sz w:val="28"/>
          <w:szCs w:val="28"/>
          <w:lang w:val="fr-FR"/>
        </w:rPr>
        <w:t>evenimente</w:t>
      </w:r>
      <w:r w:rsidR="00923A36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cu</w:t>
      </w:r>
      <w:r w:rsidR="00923A36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moarte</w:t>
      </w:r>
      <w:r w:rsidR="00923A36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patologică</w:t>
      </w:r>
    </w:p>
    <w:p w:rsidR="00FE5260" w:rsidRDefault="00FE5260" w:rsidP="00FE5260">
      <w:pPr>
        <w:spacing w:line="276" w:lineRule="auto"/>
        <w:ind w:right="343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8 evenimente</w:t>
      </w:r>
      <w:r w:rsidR="00923A36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mortale de muncă</w:t>
      </w:r>
    </w:p>
    <w:p w:rsidR="00224A69" w:rsidRDefault="00224A69" w:rsidP="00224A69">
      <w:pPr>
        <w:spacing w:line="276" w:lineRule="auto"/>
        <w:ind w:right="343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4 evenimente mortale de circulație</w:t>
      </w:r>
    </w:p>
    <w:p w:rsidR="003264C5" w:rsidRDefault="003264C5" w:rsidP="00224A69">
      <w:pPr>
        <w:spacing w:line="276" w:lineRule="auto"/>
        <w:ind w:right="343"/>
        <w:jc w:val="both"/>
        <w:rPr>
          <w:b/>
          <w:sz w:val="28"/>
          <w:szCs w:val="28"/>
          <w:lang w:val="ro-RO"/>
        </w:rPr>
      </w:pPr>
    </w:p>
    <w:p w:rsidR="006561B3" w:rsidRDefault="003264C5" w:rsidP="006561B3">
      <w:pPr>
        <w:spacing w:line="276" w:lineRule="auto"/>
        <w:ind w:left="1138" w:right="343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-   </w:t>
      </w:r>
      <w:r w:rsidR="006561B3">
        <w:rPr>
          <w:b/>
          <w:sz w:val="28"/>
          <w:szCs w:val="28"/>
          <w:lang w:val="fr-FR"/>
        </w:rPr>
        <w:t>3 evenimente colective de muncă</w:t>
      </w:r>
    </w:p>
    <w:p w:rsidR="00224A69" w:rsidRDefault="00923A36" w:rsidP="00224A69">
      <w:pPr>
        <w:spacing w:line="276" w:lineRule="auto"/>
        <w:ind w:left="1138" w:right="343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</w:t>
      </w:r>
      <w:r w:rsidR="00224A69">
        <w:rPr>
          <w:b/>
          <w:sz w:val="28"/>
          <w:szCs w:val="28"/>
          <w:lang w:val="fr-FR"/>
        </w:rPr>
        <w:t xml:space="preserve">- </w:t>
      </w:r>
      <w:r>
        <w:rPr>
          <w:b/>
          <w:sz w:val="28"/>
          <w:szCs w:val="28"/>
          <w:lang w:val="fr-FR"/>
        </w:rPr>
        <w:t xml:space="preserve"> </w:t>
      </w:r>
      <w:r w:rsidR="00224A69">
        <w:rPr>
          <w:b/>
          <w:sz w:val="28"/>
          <w:szCs w:val="28"/>
          <w:lang w:val="fr-FR"/>
        </w:rPr>
        <w:t xml:space="preserve">1 incident periculos </w:t>
      </w:r>
      <w:r w:rsidR="00776CCD">
        <w:rPr>
          <w:b/>
          <w:sz w:val="28"/>
          <w:szCs w:val="28"/>
          <w:lang w:val="fr-FR"/>
        </w:rPr>
        <w:t xml:space="preserve">produs </w:t>
      </w:r>
      <w:r w:rsidR="00224A69">
        <w:rPr>
          <w:b/>
          <w:sz w:val="28"/>
          <w:szCs w:val="28"/>
          <w:lang w:val="fr-FR"/>
        </w:rPr>
        <w:t>la Spitalul de Copii Louis Țurcanu</w:t>
      </w:r>
      <w:r w:rsidR="00776CCD">
        <w:rPr>
          <w:b/>
          <w:sz w:val="28"/>
          <w:szCs w:val="28"/>
          <w:lang w:val="fr-FR"/>
        </w:rPr>
        <w:t xml:space="preserve"> Timișoara</w:t>
      </w:r>
    </w:p>
    <w:p w:rsidR="006561B3" w:rsidRDefault="00923A36" w:rsidP="00224A69">
      <w:pPr>
        <w:spacing w:line="276" w:lineRule="auto"/>
        <w:ind w:left="1138" w:right="343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</w:t>
      </w:r>
      <w:r w:rsidR="009525E4">
        <w:rPr>
          <w:b/>
          <w:sz w:val="28"/>
          <w:szCs w:val="28"/>
          <w:lang w:val="fr-FR"/>
        </w:rPr>
        <w:t xml:space="preserve">- </w:t>
      </w:r>
      <w:r>
        <w:rPr>
          <w:b/>
          <w:sz w:val="28"/>
          <w:szCs w:val="28"/>
          <w:lang w:val="fr-FR"/>
        </w:rPr>
        <w:t xml:space="preserve">  </w:t>
      </w:r>
      <w:r w:rsidR="009525E4">
        <w:rPr>
          <w:b/>
          <w:sz w:val="28"/>
          <w:szCs w:val="28"/>
          <w:lang w:val="fr-FR"/>
        </w:rPr>
        <w:t xml:space="preserve">1 eveniment urmat de </w:t>
      </w:r>
      <w:r w:rsidR="006561B3">
        <w:rPr>
          <w:b/>
          <w:sz w:val="28"/>
          <w:szCs w:val="28"/>
          <w:lang w:val="fr-FR"/>
        </w:rPr>
        <w:t>incapacitate temporară de muncă î</w:t>
      </w:r>
      <w:r w:rsidR="009525E4">
        <w:rPr>
          <w:b/>
          <w:sz w:val="28"/>
          <w:szCs w:val="28"/>
          <w:lang w:val="fr-FR"/>
        </w:rPr>
        <w:t>n</w:t>
      </w:r>
    </w:p>
    <w:p w:rsidR="00224A69" w:rsidRPr="005D1621" w:rsidRDefault="009525E4" w:rsidP="00224A69">
      <w:pPr>
        <w:spacing w:line="276" w:lineRule="auto"/>
        <w:ind w:left="1138" w:right="343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care a fost implicat </w:t>
      </w:r>
      <w:r w:rsidRPr="005D1621">
        <w:rPr>
          <w:b/>
          <w:sz w:val="28"/>
          <w:szCs w:val="28"/>
          <w:lang w:val="fr-FR"/>
        </w:rPr>
        <w:t>1 lucr</w:t>
      </w:r>
      <w:r w:rsidR="006561B3" w:rsidRPr="005D1621">
        <w:rPr>
          <w:b/>
          <w:sz w:val="28"/>
          <w:szCs w:val="28"/>
          <w:lang w:val="fr-FR"/>
        </w:rPr>
        <w:t>ă</w:t>
      </w:r>
      <w:r w:rsidRPr="005D1621">
        <w:rPr>
          <w:b/>
          <w:sz w:val="28"/>
          <w:szCs w:val="28"/>
          <w:lang w:val="fr-FR"/>
        </w:rPr>
        <w:t>tor str</w:t>
      </w:r>
      <w:r w:rsidR="006561B3" w:rsidRPr="005D1621">
        <w:rPr>
          <w:b/>
          <w:sz w:val="28"/>
          <w:szCs w:val="28"/>
          <w:lang w:val="fr-FR"/>
        </w:rPr>
        <w:t>ă</w:t>
      </w:r>
      <w:r w:rsidRPr="005D1621">
        <w:rPr>
          <w:b/>
          <w:sz w:val="28"/>
          <w:szCs w:val="28"/>
          <w:lang w:val="fr-FR"/>
        </w:rPr>
        <w:t xml:space="preserve">in </w:t>
      </w:r>
    </w:p>
    <w:p w:rsidR="006561B3" w:rsidRDefault="006561B3" w:rsidP="00224A69">
      <w:pPr>
        <w:spacing w:line="276" w:lineRule="auto"/>
        <w:ind w:left="1138" w:right="343"/>
        <w:jc w:val="both"/>
        <w:rPr>
          <w:b/>
          <w:sz w:val="28"/>
          <w:szCs w:val="28"/>
          <w:lang w:val="fr-FR"/>
        </w:rPr>
      </w:pPr>
    </w:p>
    <w:p w:rsidR="00FE5260" w:rsidRDefault="009F61BD" w:rsidP="00FE5260">
      <w:pPr>
        <w:spacing w:line="276" w:lineRule="auto"/>
        <w:ind w:left="1138" w:right="343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●</w:t>
      </w:r>
      <w:r w:rsidR="009525E4">
        <w:rPr>
          <w:b/>
          <w:sz w:val="28"/>
          <w:szCs w:val="28"/>
          <w:lang w:val="fr-FR"/>
        </w:rPr>
        <w:t xml:space="preserve">  572</w:t>
      </w:r>
      <w:r w:rsidR="00923A36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evenimente</w:t>
      </w:r>
      <w:r w:rsidR="00923A36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urmate de</w:t>
      </w:r>
      <w:r w:rsidR="00923A36">
        <w:rPr>
          <w:b/>
          <w:sz w:val="28"/>
          <w:szCs w:val="28"/>
          <w:lang w:val="fr-FR"/>
        </w:rPr>
        <w:t xml:space="preserve"> </w:t>
      </w:r>
      <w:r w:rsidR="00FE5260">
        <w:rPr>
          <w:b/>
          <w:sz w:val="28"/>
          <w:szCs w:val="28"/>
          <w:lang w:val="fr-FR"/>
        </w:rPr>
        <w:t>incapacitate</w:t>
      </w:r>
      <w:r w:rsidR="00923A36">
        <w:rPr>
          <w:b/>
          <w:sz w:val="28"/>
          <w:szCs w:val="28"/>
          <w:lang w:val="fr-FR"/>
        </w:rPr>
        <w:t xml:space="preserve"> </w:t>
      </w:r>
      <w:r w:rsidR="00FE5260">
        <w:rPr>
          <w:b/>
          <w:sz w:val="28"/>
          <w:szCs w:val="28"/>
          <w:lang w:val="fr-FR"/>
        </w:rPr>
        <w:t>temporară de muncă</w:t>
      </w:r>
    </w:p>
    <w:p w:rsidR="00224A69" w:rsidRDefault="00224A69" w:rsidP="00FE5260">
      <w:pPr>
        <w:spacing w:line="276" w:lineRule="auto"/>
        <w:ind w:left="1138" w:right="343"/>
        <w:jc w:val="both"/>
        <w:rPr>
          <w:b/>
          <w:sz w:val="28"/>
          <w:szCs w:val="28"/>
          <w:lang w:val="fr-FR"/>
        </w:rPr>
      </w:pPr>
    </w:p>
    <w:p w:rsidR="00FE5260" w:rsidRDefault="00FE5260" w:rsidP="00FE5260">
      <w:pPr>
        <w:spacing w:line="276" w:lineRule="auto"/>
        <w:ind w:left="1138" w:right="343"/>
        <w:jc w:val="both"/>
        <w:rPr>
          <w:b/>
          <w:sz w:val="28"/>
          <w:szCs w:val="28"/>
          <w:lang w:val="fr-FR"/>
        </w:rPr>
      </w:pPr>
      <w:r w:rsidRPr="006561B3">
        <w:rPr>
          <w:b/>
          <w:sz w:val="28"/>
          <w:szCs w:val="28"/>
          <w:lang w:val="fr-FR"/>
        </w:rPr>
        <w:t xml:space="preserve">● </w:t>
      </w:r>
      <w:r w:rsidR="006561B3" w:rsidRPr="006561B3">
        <w:rPr>
          <w:b/>
          <w:sz w:val="28"/>
          <w:szCs w:val="28"/>
          <w:lang w:val="fr-FR"/>
        </w:rPr>
        <w:t xml:space="preserve">   97 </w:t>
      </w:r>
      <w:r w:rsidRPr="006561B3">
        <w:rPr>
          <w:b/>
          <w:sz w:val="28"/>
          <w:szCs w:val="28"/>
          <w:lang w:val="fr-FR"/>
        </w:rPr>
        <w:t>evenimente</w:t>
      </w:r>
      <w:r w:rsidR="00923A36">
        <w:rPr>
          <w:b/>
          <w:sz w:val="28"/>
          <w:szCs w:val="28"/>
          <w:lang w:val="fr-FR"/>
        </w:rPr>
        <w:t xml:space="preserve"> </w:t>
      </w:r>
      <w:r w:rsidRPr="006561B3">
        <w:rPr>
          <w:b/>
          <w:sz w:val="28"/>
          <w:szCs w:val="28"/>
          <w:lang w:val="fr-FR"/>
        </w:rPr>
        <w:t>sunt</w:t>
      </w:r>
      <w:r w:rsidR="00923A36">
        <w:rPr>
          <w:b/>
          <w:sz w:val="28"/>
          <w:szCs w:val="28"/>
          <w:lang w:val="fr-FR"/>
        </w:rPr>
        <w:t xml:space="preserve"> </w:t>
      </w:r>
      <w:r w:rsidRPr="006561B3">
        <w:rPr>
          <w:b/>
          <w:sz w:val="28"/>
          <w:szCs w:val="28"/>
          <w:lang w:val="fr-FR"/>
        </w:rPr>
        <w:t>în</w:t>
      </w:r>
      <w:r w:rsidR="00923A36">
        <w:rPr>
          <w:b/>
          <w:sz w:val="28"/>
          <w:szCs w:val="28"/>
          <w:lang w:val="fr-FR"/>
        </w:rPr>
        <w:t xml:space="preserve"> </w:t>
      </w:r>
      <w:r w:rsidRPr="006561B3">
        <w:rPr>
          <w:b/>
          <w:sz w:val="28"/>
          <w:szCs w:val="28"/>
          <w:lang w:val="fr-FR"/>
        </w:rPr>
        <w:t>diferite</w:t>
      </w:r>
      <w:r w:rsidR="00923A36">
        <w:rPr>
          <w:b/>
          <w:sz w:val="28"/>
          <w:szCs w:val="28"/>
          <w:lang w:val="fr-FR"/>
        </w:rPr>
        <w:t xml:space="preserve"> </w:t>
      </w:r>
      <w:r w:rsidRPr="006561B3">
        <w:rPr>
          <w:b/>
          <w:sz w:val="28"/>
          <w:szCs w:val="28"/>
          <w:lang w:val="fr-FR"/>
        </w:rPr>
        <w:t>faze de cercetare</w:t>
      </w:r>
      <w:r w:rsidR="00923A36">
        <w:rPr>
          <w:b/>
          <w:sz w:val="28"/>
          <w:szCs w:val="28"/>
          <w:lang w:val="fr-FR"/>
        </w:rPr>
        <w:t xml:space="preserve"> </w:t>
      </w:r>
      <w:r w:rsidRPr="006561B3">
        <w:rPr>
          <w:b/>
          <w:sz w:val="28"/>
          <w:szCs w:val="28"/>
          <w:lang w:val="fr-FR"/>
        </w:rPr>
        <w:t>și</w:t>
      </w:r>
      <w:r w:rsidR="00923A36">
        <w:rPr>
          <w:b/>
          <w:sz w:val="28"/>
          <w:szCs w:val="28"/>
          <w:lang w:val="fr-FR"/>
        </w:rPr>
        <w:t xml:space="preserve"> </w:t>
      </w:r>
      <w:r w:rsidRPr="006561B3">
        <w:rPr>
          <w:b/>
          <w:sz w:val="28"/>
          <w:szCs w:val="28"/>
          <w:lang w:val="fr-FR"/>
        </w:rPr>
        <w:t>avizare.</w:t>
      </w:r>
    </w:p>
    <w:p w:rsidR="000B1204" w:rsidRDefault="000B1204" w:rsidP="00FE5260">
      <w:pPr>
        <w:spacing w:line="276" w:lineRule="auto"/>
        <w:ind w:left="1138" w:right="343"/>
        <w:jc w:val="both"/>
        <w:rPr>
          <w:b/>
          <w:sz w:val="28"/>
          <w:szCs w:val="28"/>
          <w:lang w:val="fr-FR"/>
        </w:rPr>
      </w:pPr>
    </w:p>
    <w:p w:rsidR="00C55FF1" w:rsidRDefault="00C55FF1" w:rsidP="00FE5260">
      <w:pPr>
        <w:spacing w:line="276" w:lineRule="auto"/>
        <w:ind w:left="1138" w:right="343"/>
        <w:jc w:val="both"/>
        <w:rPr>
          <w:b/>
          <w:sz w:val="28"/>
          <w:szCs w:val="28"/>
          <w:lang w:val="fr-FR"/>
        </w:rPr>
      </w:pPr>
    </w:p>
    <w:p w:rsidR="00C55FF1" w:rsidRDefault="00C55FF1" w:rsidP="004E3AEF">
      <w:pPr>
        <w:tabs>
          <w:tab w:val="left" w:pos="1170"/>
        </w:tabs>
        <w:spacing w:after="120" w:line="276" w:lineRule="auto"/>
        <w:ind w:right="346" w:firstLine="1166"/>
        <w:jc w:val="both"/>
        <w:rPr>
          <w:bCs/>
          <w:sz w:val="28"/>
          <w:szCs w:val="28"/>
        </w:rPr>
      </w:pPr>
      <w:r w:rsidRPr="007826A8">
        <w:rPr>
          <w:bCs/>
          <w:sz w:val="28"/>
          <w:szCs w:val="28"/>
        </w:rPr>
        <w:t xml:space="preserve">În </w:t>
      </w:r>
      <w:r>
        <w:rPr>
          <w:bCs/>
          <w:sz w:val="28"/>
          <w:szCs w:val="28"/>
        </w:rPr>
        <w:t xml:space="preserve">perioada analizată, respectiv </w:t>
      </w:r>
      <w:r w:rsidRPr="007826A8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3</w:t>
      </w:r>
      <w:r w:rsidRPr="007826A8">
        <w:rPr>
          <w:b/>
          <w:bCs/>
          <w:sz w:val="28"/>
          <w:szCs w:val="28"/>
        </w:rPr>
        <w:t>.01.202</w:t>
      </w:r>
      <w:r>
        <w:rPr>
          <w:b/>
          <w:bCs/>
          <w:sz w:val="28"/>
          <w:szCs w:val="28"/>
        </w:rPr>
        <w:t>2</w:t>
      </w:r>
      <w:r w:rsidRPr="007826A8">
        <w:rPr>
          <w:b/>
          <w:bCs/>
          <w:sz w:val="28"/>
          <w:szCs w:val="28"/>
        </w:rPr>
        <w:t>-3</w:t>
      </w:r>
      <w:r>
        <w:rPr>
          <w:b/>
          <w:bCs/>
          <w:sz w:val="28"/>
          <w:szCs w:val="28"/>
        </w:rPr>
        <w:t>1</w:t>
      </w:r>
      <w:r w:rsidRPr="007826A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7826A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2</w:t>
      </w:r>
      <w:r w:rsidR="00232FE7">
        <w:rPr>
          <w:b/>
          <w:bCs/>
          <w:sz w:val="28"/>
          <w:szCs w:val="28"/>
        </w:rPr>
        <w:t xml:space="preserve"> </w:t>
      </w:r>
      <w:r w:rsidRPr="007826A8">
        <w:rPr>
          <w:bCs/>
          <w:sz w:val="28"/>
          <w:szCs w:val="28"/>
        </w:rPr>
        <w:t>în domeniul</w:t>
      </w:r>
    </w:p>
    <w:p w:rsidR="00C55FF1" w:rsidRDefault="00A46E82" w:rsidP="004E3AEF">
      <w:pPr>
        <w:tabs>
          <w:tab w:val="left" w:pos="1170"/>
        </w:tabs>
        <w:spacing w:after="120" w:line="276" w:lineRule="auto"/>
        <w:ind w:right="346" w:firstLine="1166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Compartimentului de </w:t>
      </w:r>
      <w:r w:rsidR="00C55FF1">
        <w:rPr>
          <w:b/>
          <w:bCs/>
          <w:sz w:val="28"/>
          <w:szCs w:val="28"/>
        </w:rPr>
        <w:t>Evidenț</w:t>
      </w:r>
      <w:r>
        <w:rPr>
          <w:b/>
          <w:bCs/>
          <w:sz w:val="28"/>
          <w:szCs w:val="28"/>
        </w:rPr>
        <w:t>a</w:t>
      </w:r>
      <w:r w:rsidR="00C55FF1" w:rsidRPr="007826A8">
        <w:rPr>
          <w:b/>
          <w:bCs/>
          <w:sz w:val="28"/>
          <w:szCs w:val="28"/>
        </w:rPr>
        <w:t xml:space="preserve"> Munc</w:t>
      </w:r>
      <w:r w:rsidR="00C55FF1">
        <w:rPr>
          <w:b/>
          <w:bCs/>
          <w:sz w:val="28"/>
          <w:szCs w:val="28"/>
        </w:rPr>
        <w:t>ii</w:t>
      </w:r>
      <w:r w:rsidR="00C55FF1" w:rsidRPr="007826A8">
        <w:rPr>
          <w:bCs/>
          <w:sz w:val="28"/>
          <w:szCs w:val="28"/>
        </w:rPr>
        <w:t xml:space="preserve"> </w:t>
      </w:r>
      <w:r w:rsidR="003331C4">
        <w:rPr>
          <w:bCs/>
          <w:sz w:val="28"/>
          <w:szCs w:val="28"/>
        </w:rPr>
        <w:t xml:space="preserve">al </w:t>
      </w:r>
      <w:r w:rsidR="003331C4" w:rsidRPr="003331C4">
        <w:rPr>
          <w:b/>
          <w:bCs/>
          <w:sz w:val="28"/>
          <w:szCs w:val="28"/>
        </w:rPr>
        <w:t>I.T.M. Timiș</w:t>
      </w:r>
      <w:r w:rsidR="003331C4">
        <w:rPr>
          <w:bCs/>
          <w:sz w:val="28"/>
          <w:szCs w:val="28"/>
        </w:rPr>
        <w:t xml:space="preserve">, </w:t>
      </w:r>
      <w:r w:rsidR="00C55FF1" w:rsidRPr="007826A8">
        <w:rPr>
          <w:bCs/>
          <w:sz w:val="28"/>
          <w:szCs w:val="28"/>
        </w:rPr>
        <w:t xml:space="preserve">s-au eliberat : </w:t>
      </w:r>
    </w:p>
    <w:p w:rsidR="00232FE7" w:rsidRDefault="00343EE2" w:rsidP="00232FE7">
      <w:pPr>
        <w:tabs>
          <w:tab w:val="left" w:pos="1170"/>
        </w:tabs>
        <w:ind w:left="1170" w:right="346" w:hanging="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</w:t>
      </w:r>
      <w:r w:rsidR="00232FE7">
        <w:rPr>
          <w:bCs/>
          <w:sz w:val="28"/>
          <w:szCs w:val="28"/>
        </w:rPr>
        <w:t xml:space="preserve">   </w:t>
      </w:r>
      <w:r w:rsidRPr="00343EE2">
        <w:rPr>
          <w:b/>
          <w:sz w:val="28"/>
          <w:szCs w:val="28"/>
        </w:rPr>
        <w:t>455</w:t>
      </w:r>
      <w:r w:rsidR="00232FE7">
        <w:rPr>
          <w:b/>
          <w:sz w:val="28"/>
          <w:szCs w:val="28"/>
        </w:rPr>
        <w:t>4</w:t>
      </w:r>
      <w:r w:rsidRPr="00343EE2">
        <w:rPr>
          <w:b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adeverințe de vechime  </w:t>
      </w:r>
    </w:p>
    <w:p w:rsidR="00C55FF1" w:rsidRDefault="00343EE2" w:rsidP="00232FE7">
      <w:pPr>
        <w:tabs>
          <w:tab w:val="left" w:pos="1170"/>
        </w:tabs>
        <w:ind w:left="1170" w:right="346" w:hanging="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</w:p>
    <w:p w:rsidR="00C55FF1" w:rsidRDefault="00C55FF1" w:rsidP="00232FE7">
      <w:pPr>
        <w:pStyle w:val="Listparagraf"/>
        <w:tabs>
          <w:tab w:val="left" w:pos="1170"/>
        </w:tabs>
        <w:ind w:left="1170" w:right="346" w:hanging="4"/>
        <w:jc w:val="both"/>
        <w:rPr>
          <w:rFonts w:ascii="Trebuchet MS" w:hAnsi="Trebuchet MS"/>
          <w:bCs/>
          <w:sz w:val="28"/>
          <w:szCs w:val="28"/>
        </w:rPr>
      </w:pPr>
      <w:r w:rsidRPr="00343EE2">
        <w:rPr>
          <w:rFonts w:ascii="Trebuchet MS" w:hAnsi="Trebuchet MS"/>
          <w:sz w:val="28"/>
          <w:szCs w:val="28"/>
        </w:rPr>
        <w:t>-</w:t>
      </w:r>
      <w:r w:rsidR="00232FE7">
        <w:rPr>
          <w:rFonts w:ascii="Trebuchet MS" w:hAnsi="Trebuchet MS"/>
          <w:sz w:val="28"/>
          <w:szCs w:val="28"/>
        </w:rPr>
        <w:t xml:space="preserve">  </w:t>
      </w:r>
      <w:r w:rsidR="0025596A">
        <w:rPr>
          <w:rFonts w:ascii="Trebuchet MS" w:hAnsi="Trebuchet MS"/>
          <w:b/>
          <w:bCs/>
          <w:sz w:val="28"/>
          <w:szCs w:val="28"/>
        </w:rPr>
        <w:t>37</w:t>
      </w:r>
      <w:r w:rsidRPr="007826A8">
        <w:rPr>
          <w:rFonts w:ascii="Trebuchet MS" w:hAnsi="Trebuchet MS"/>
          <w:b/>
          <w:bCs/>
          <w:sz w:val="28"/>
          <w:szCs w:val="28"/>
        </w:rPr>
        <w:t>.</w:t>
      </w:r>
      <w:r w:rsidR="0025596A">
        <w:rPr>
          <w:rFonts w:ascii="Trebuchet MS" w:hAnsi="Trebuchet MS"/>
          <w:b/>
          <w:bCs/>
          <w:sz w:val="28"/>
          <w:szCs w:val="28"/>
        </w:rPr>
        <w:t>32</w:t>
      </w:r>
      <w:r>
        <w:rPr>
          <w:rFonts w:ascii="Trebuchet MS" w:hAnsi="Trebuchet MS"/>
          <w:b/>
          <w:bCs/>
          <w:sz w:val="28"/>
          <w:szCs w:val="28"/>
        </w:rPr>
        <w:t>7</w:t>
      </w:r>
      <w:r w:rsidR="00232FE7">
        <w:rPr>
          <w:rFonts w:ascii="Trebuchet MS" w:hAnsi="Trebuchet MS"/>
          <w:b/>
          <w:bCs/>
          <w:sz w:val="28"/>
          <w:szCs w:val="28"/>
        </w:rPr>
        <w:t xml:space="preserve">  </w:t>
      </w:r>
      <w:r w:rsidRPr="007826A8">
        <w:rPr>
          <w:rFonts w:ascii="Trebuchet MS" w:hAnsi="Trebuchet MS"/>
          <w:bCs/>
          <w:sz w:val="28"/>
          <w:szCs w:val="28"/>
        </w:rPr>
        <w:t xml:space="preserve">extrase din Registrul General </w:t>
      </w:r>
      <w:bookmarkStart w:id="0" w:name="_Hlk127164472"/>
      <w:r w:rsidRPr="007826A8">
        <w:rPr>
          <w:rFonts w:ascii="Trebuchet MS" w:hAnsi="Trebuchet MS"/>
          <w:bCs/>
          <w:sz w:val="28"/>
          <w:szCs w:val="28"/>
        </w:rPr>
        <w:t>de Evidență al Salariaților în</w:t>
      </w:r>
    </w:p>
    <w:p w:rsidR="00C55FF1" w:rsidRDefault="00C55FF1" w:rsidP="00232FE7">
      <w:pPr>
        <w:pStyle w:val="Listparagraf"/>
        <w:tabs>
          <w:tab w:val="left" w:pos="1170"/>
        </w:tabs>
        <w:ind w:left="1170" w:right="346" w:hanging="4"/>
        <w:jc w:val="both"/>
        <w:rPr>
          <w:rFonts w:ascii="Trebuchet MS" w:hAnsi="Trebuchet MS"/>
          <w:bCs/>
          <w:sz w:val="28"/>
          <w:szCs w:val="28"/>
        </w:rPr>
      </w:pPr>
      <w:r w:rsidRPr="007826A8">
        <w:rPr>
          <w:rFonts w:ascii="Trebuchet MS" w:hAnsi="Trebuchet MS"/>
          <w:bCs/>
          <w:sz w:val="28"/>
          <w:szCs w:val="28"/>
        </w:rPr>
        <w:t xml:space="preserve">format electronic </w:t>
      </w:r>
      <w:bookmarkEnd w:id="0"/>
    </w:p>
    <w:p w:rsidR="00232FE7" w:rsidRDefault="00232FE7" w:rsidP="00232FE7">
      <w:pPr>
        <w:pStyle w:val="Listparagraf"/>
        <w:tabs>
          <w:tab w:val="left" w:pos="1170"/>
        </w:tabs>
        <w:ind w:left="1170" w:right="346" w:hanging="4"/>
        <w:jc w:val="both"/>
        <w:rPr>
          <w:rFonts w:ascii="Trebuchet MS" w:hAnsi="Trebuchet MS"/>
          <w:bCs/>
          <w:sz w:val="28"/>
          <w:szCs w:val="28"/>
        </w:rPr>
      </w:pPr>
    </w:p>
    <w:p w:rsidR="0025596A" w:rsidRDefault="0025596A" w:rsidP="0044760B">
      <w:pPr>
        <w:pStyle w:val="Listparagraf"/>
        <w:tabs>
          <w:tab w:val="left" w:pos="1170"/>
        </w:tabs>
        <w:ind w:left="1166" w:right="346"/>
        <w:jc w:val="both"/>
        <w:rPr>
          <w:rFonts w:ascii="Trebuchet MS" w:hAnsi="Trebuchet MS"/>
          <w:bCs/>
          <w:sz w:val="28"/>
          <w:szCs w:val="28"/>
        </w:rPr>
      </w:pPr>
      <w:r>
        <w:rPr>
          <w:rFonts w:ascii="Trebuchet MS" w:hAnsi="Trebuchet MS"/>
          <w:bCs/>
          <w:sz w:val="28"/>
          <w:szCs w:val="28"/>
        </w:rPr>
        <w:t>-</w:t>
      </w:r>
      <w:r>
        <w:rPr>
          <w:rFonts w:ascii="Trebuchet MS" w:hAnsi="Trebuchet MS"/>
          <w:b/>
          <w:bCs/>
          <w:sz w:val="28"/>
          <w:szCs w:val="28"/>
        </w:rPr>
        <w:t xml:space="preserve">   5.6</w:t>
      </w:r>
      <w:r w:rsidR="00232FE7">
        <w:rPr>
          <w:rFonts w:ascii="Trebuchet MS" w:hAnsi="Trebuchet MS"/>
          <w:b/>
          <w:bCs/>
          <w:sz w:val="28"/>
          <w:szCs w:val="28"/>
        </w:rPr>
        <w:t xml:space="preserve">16  </w:t>
      </w:r>
      <w:r w:rsidR="00C55FF1" w:rsidRPr="007826A8">
        <w:rPr>
          <w:rFonts w:ascii="Trebuchet MS" w:hAnsi="Trebuchet MS"/>
          <w:bCs/>
          <w:sz w:val="28"/>
          <w:szCs w:val="28"/>
        </w:rPr>
        <w:t xml:space="preserve">de </w:t>
      </w:r>
      <w:r>
        <w:rPr>
          <w:rFonts w:ascii="Trebuchet MS" w:hAnsi="Trebuchet MS"/>
          <w:bCs/>
          <w:sz w:val="28"/>
          <w:szCs w:val="28"/>
        </w:rPr>
        <w:t>R</w:t>
      </w:r>
      <w:r w:rsidR="00C55FF1" w:rsidRPr="007826A8">
        <w:rPr>
          <w:rFonts w:ascii="Trebuchet MS" w:hAnsi="Trebuchet MS"/>
          <w:bCs/>
          <w:sz w:val="28"/>
          <w:szCs w:val="28"/>
        </w:rPr>
        <w:t xml:space="preserve">egistre </w:t>
      </w:r>
      <w:r>
        <w:rPr>
          <w:rFonts w:ascii="Trebuchet MS" w:hAnsi="Trebuchet MS"/>
          <w:bCs/>
          <w:sz w:val="28"/>
          <w:szCs w:val="28"/>
        </w:rPr>
        <w:t xml:space="preserve">Generale </w:t>
      </w:r>
      <w:r w:rsidRPr="007826A8">
        <w:rPr>
          <w:rFonts w:ascii="Trebuchet MS" w:hAnsi="Trebuchet MS"/>
          <w:bCs/>
          <w:sz w:val="28"/>
          <w:szCs w:val="28"/>
        </w:rPr>
        <w:t>de Evidență al Salariaților în</w:t>
      </w:r>
    </w:p>
    <w:p w:rsidR="00C55FF1" w:rsidRDefault="0025596A" w:rsidP="0044760B">
      <w:pPr>
        <w:pStyle w:val="Listparagraf"/>
        <w:tabs>
          <w:tab w:val="left" w:pos="1170"/>
        </w:tabs>
        <w:ind w:left="1166" w:right="346"/>
        <w:jc w:val="both"/>
        <w:rPr>
          <w:rFonts w:ascii="Trebuchet MS" w:hAnsi="Trebuchet MS"/>
          <w:bCs/>
          <w:sz w:val="28"/>
          <w:szCs w:val="28"/>
        </w:rPr>
      </w:pPr>
      <w:r w:rsidRPr="007826A8">
        <w:rPr>
          <w:rFonts w:ascii="Trebuchet MS" w:hAnsi="Trebuchet MS"/>
          <w:bCs/>
          <w:sz w:val="28"/>
          <w:szCs w:val="28"/>
        </w:rPr>
        <w:t xml:space="preserve">format </w:t>
      </w:r>
      <w:r w:rsidR="00035C50">
        <w:rPr>
          <w:rFonts w:ascii="Trebuchet MS" w:hAnsi="Trebuchet MS"/>
          <w:bCs/>
          <w:sz w:val="28"/>
          <w:szCs w:val="28"/>
        </w:rPr>
        <w:t>e</w:t>
      </w:r>
      <w:r w:rsidRPr="007826A8">
        <w:rPr>
          <w:rFonts w:ascii="Trebuchet MS" w:hAnsi="Trebuchet MS"/>
          <w:bCs/>
          <w:sz w:val="28"/>
          <w:szCs w:val="28"/>
        </w:rPr>
        <w:t xml:space="preserve">lectronic </w:t>
      </w:r>
      <w:r w:rsidR="00C55FF1" w:rsidRPr="007826A8">
        <w:rPr>
          <w:rFonts w:ascii="Trebuchet MS" w:hAnsi="Trebuchet MS"/>
          <w:bCs/>
          <w:sz w:val="28"/>
          <w:szCs w:val="28"/>
        </w:rPr>
        <w:t>preluate la sediul I.T.M. Timiş</w:t>
      </w:r>
    </w:p>
    <w:p w:rsidR="00232FE7" w:rsidRDefault="00232FE7" w:rsidP="00232FE7">
      <w:pPr>
        <w:pStyle w:val="Listparagraf"/>
        <w:tabs>
          <w:tab w:val="left" w:pos="1170"/>
        </w:tabs>
        <w:ind w:left="1170" w:right="346" w:hanging="4"/>
        <w:jc w:val="both"/>
        <w:rPr>
          <w:rFonts w:ascii="Trebuchet MS" w:hAnsi="Trebuchet MS"/>
          <w:bCs/>
          <w:sz w:val="28"/>
          <w:szCs w:val="28"/>
        </w:rPr>
      </w:pPr>
    </w:p>
    <w:p w:rsidR="00232FE7" w:rsidRDefault="00232FE7" w:rsidP="0044760B">
      <w:pPr>
        <w:tabs>
          <w:tab w:val="left" w:pos="1170"/>
        </w:tabs>
        <w:ind w:right="346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-   6</w:t>
      </w:r>
      <w:r w:rsidR="00563EC2" w:rsidRPr="00232FE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  <w:r w:rsidR="00563EC2" w:rsidRPr="00232FE7">
        <w:rPr>
          <w:b/>
          <w:bCs/>
          <w:sz w:val="28"/>
          <w:szCs w:val="28"/>
        </w:rPr>
        <w:t>62</w:t>
      </w:r>
      <w:r>
        <w:rPr>
          <w:b/>
          <w:bCs/>
          <w:sz w:val="28"/>
          <w:szCs w:val="28"/>
        </w:rPr>
        <w:t xml:space="preserve">  </w:t>
      </w:r>
      <w:r w:rsidR="00C55FF1" w:rsidRPr="00232FE7">
        <w:rPr>
          <w:bCs/>
          <w:sz w:val="28"/>
          <w:szCs w:val="28"/>
        </w:rPr>
        <w:t xml:space="preserve">de parole eliberate pentru transmiterea on line </w:t>
      </w:r>
      <w:r w:rsidR="0025596A" w:rsidRPr="00232FE7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 </w:t>
      </w:r>
      <w:r w:rsidR="00C55FF1" w:rsidRPr="007826A8">
        <w:rPr>
          <w:bCs/>
          <w:sz w:val="28"/>
          <w:szCs w:val="28"/>
        </w:rPr>
        <w:t>Registrul</w:t>
      </w:r>
      <w:r w:rsidR="0025596A">
        <w:rPr>
          <w:bCs/>
          <w:sz w:val="28"/>
          <w:szCs w:val="28"/>
        </w:rPr>
        <w:t>ui</w:t>
      </w:r>
      <w:r w:rsidR="00C55FF1" w:rsidRPr="007826A8">
        <w:rPr>
          <w:bCs/>
          <w:sz w:val="28"/>
          <w:szCs w:val="28"/>
        </w:rPr>
        <w:t xml:space="preserve"> </w:t>
      </w:r>
    </w:p>
    <w:p w:rsidR="0044760B" w:rsidRDefault="00232FE7" w:rsidP="0044760B">
      <w:pPr>
        <w:tabs>
          <w:tab w:val="left" w:pos="90"/>
        </w:tabs>
        <w:ind w:right="-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 w:rsidR="00C55FF1" w:rsidRPr="007826A8">
        <w:rPr>
          <w:bCs/>
          <w:sz w:val="28"/>
          <w:szCs w:val="28"/>
        </w:rPr>
        <w:t>General d</w:t>
      </w:r>
      <w:bookmarkStart w:id="1" w:name="_Hlk127164292"/>
      <w:r w:rsidR="00C55FF1" w:rsidRPr="007826A8">
        <w:rPr>
          <w:bCs/>
          <w:sz w:val="28"/>
          <w:szCs w:val="28"/>
        </w:rPr>
        <w:t xml:space="preserve">e Evidență al Salariaților în format </w:t>
      </w:r>
      <w:r w:rsidR="00035C50">
        <w:rPr>
          <w:bCs/>
          <w:sz w:val="28"/>
          <w:szCs w:val="28"/>
        </w:rPr>
        <w:t>e</w:t>
      </w:r>
      <w:r w:rsidR="00C55FF1" w:rsidRPr="007826A8">
        <w:rPr>
          <w:bCs/>
          <w:sz w:val="28"/>
          <w:szCs w:val="28"/>
        </w:rPr>
        <w:t>lectronic</w:t>
      </w:r>
      <w:r w:rsidR="0044760B">
        <w:rPr>
          <w:bCs/>
          <w:sz w:val="28"/>
          <w:szCs w:val="28"/>
        </w:rPr>
        <w:t xml:space="preserve"> </w:t>
      </w:r>
      <w:r w:rsidR="0044760B">
        <w:rPr>
          <w:sz w:val="28"/>
          <w:szCs w:val="28"/>
        </w:rPr>
        <w:t xml:space="preserve">( </w:t>
      </w:r>
      <w:r w:rsidR="0044760B" w:rsidRPr="00030CBF">
        <w:rPr>
          <w:sz w:val="28"/>
          <w:szCs w:val="28"/>
        </w:rPr>
        <w:t xml:space="preserve">majoritatea în </w:t>
      </w:r>
    </w:p>
    <w:p w:rsidR="0044760B" w:rsidRDefault="0044760B" w:rsidP="0044760B">
      <w:pPr>
        <w:tabs>
          <w:tab w:val="left" w:pos="90"/>
        </w:tabs>
        <w:ind w:righ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c</w:t>
      </w:r>
      <w:r w:rsidRPr="00030CBF">
        <w:rPr>
          <w:sz w:val="28"/>
          <w:szCs w:val="28"/>
        </w:rPr>
        <w:t>ursul</w:t>
      </w:r>
      <w:r>
        <w:rPr>
          <w:sz w:val="28"/>
          <w:szCs w:val="28"/>
        </w:rPr>
        <w:t xml:space="preserve"> l</w:t>
      </w:r>
      <w:r w:rsidRPr="00030CBF">
        <w:rPr>
          <w:sz w:val="28"/>
          <w:szCs w:val="28"/>
        </w:rPr>
        <w:t>unii decembrie 2022 la</w:t>
      </w:r>
      <w:r>
        <w:rPr>
          <w:sz w:val="28"/>
          <w:szCs w:val="28"/>
        </w:rPr>
        <w:t xml:space="preserve"> </w:t>
      </w:r>
      <w:r w:rsidRPr="00030CBF">
        <w:rPr>
          <w:sz w:val="28"/>
          <w:szCs w:val="28"/>
        </w:rPr>
        <w:t>solicitarea angajatorilor,</w:t>
      </w:r>
      <w:r>
        <w:rPr>
          <w:sz w:val="28"/>
          <w:szCs w:val="28"/>
        </w:rPr>
        <w:t xml:space="preserve"> </w:t>
      </w:r>
      <w:r w:rsidRPr="00030CBF">
        <w:rPr>
          <w:sz w:val="28"/>
          <w:szCs w:val="28"/>
        </w:rPr>
        <w:t xml:space="preserve">intreprinderi </w:t>
      </w:r>
    </w:p>
    <w:p w:rsidR="0044760B" w:rsidRDefault="0044760B" w:rsidP="0044760B">
      <w:pPr>
        <w:tabs>
          <w:tab w:val="left" w:pos="90"/>
        </w:tabs>
        <w:ind w:righ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30CBF">
        <w:rPr>
          <w:sz w:val="28"/>
          <w:szCs w:val="28"/>
        </w:rPr>
        <w:t xml:space="preserve">mici și mijlocii </w:t>
      </w:r>
      <w:r>
        <w:rPr>
          <w:sz w:val="28"/>
          <w:szCs w:val="28"/>
        </w:rPr>
        <w:t>pentru accesul î</w:t>
      </w:r>
      <w:r w:rsidRPr="00030CBF">
        <w:rPr>
          <w:sz w:val="28"/>
          <w:szCs w:val="28"/>
        </w:rPr>
        <w:t>n sistemul REGES,</w:t>
      </w:r>
      <w:r>
        <w:rPr>
          <w:sz w:val="28"/>
          <w:szCs w:val="28"/>
        </w:rPr>
        <w:t xml:space="preserve"> </w:t>
      </w:r>
      <w:r w:rsidRPr="00030CBF">
        <w:rPr>
          <w:sz w:val="28"/>
          <w:szCs w:val="28"/>
        </w:rPr>
        <w:t>astfel încât</w:t>
      </w:r>
      <w:r>
        <w:rPr>
          <w:sz w:val="28"/>
          <w:szCs w:val="28"/>
        </w:rPr>
        <w:t xml:space="preserve"> </w:t>
      </w:r>
      <w:r w:rsidRPr="00030CBF">
        <w:rPr>
          <w:sz w:val="28"/>
          <w:szCs w:val="28"/>
        </w:rPr>
        <w:t xml:space="preserve">aceștia </w:t>
      </w:r>
    </w:p>
    <w:p w:rsidR="0044760B" w:rsidRDefault="0044760B" w:rsidP="0044760B">
      <w:pPr>
        <w:tabs>
          <w:tab w:val="left" w:pos="90"/>
        </w:tabs>
        <w:ind w:righ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30CBF">
        <w:rPr>
          <w:sz w:val="28"/>
          <w:szCs w:val="28"/>
        </w:rPr>
        <w:t>să poată beneficia de menținerea cotei de impunere de 1%, cu</w:t>
      </w:r>
    </w:p>
    <w:p w:rsidR="0044760B" w:rsidRPr="00030CBF" w:rsidRDefault="0044760B" w:rsidP="0044760B">
      <w:pPr>
        <w:tabs>
          <w:tab w:val="left" w:pos="90"/>
        </w:tabs>
        <w:spacing w:after="120"/>
        <w:ind w:righ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30CBF">
        <w:rPr>
          <w:sz w:val="28"/>
          <w:szCs w:val="28"/>
        </w:rPr>
        <w:t>obligativitatea ca microintreprinderile să aibă cel puțin un salariat</w:t>
      </w:r>
      <w:r>
        <w:rPr>
          <w:sz w:val="28"/>
          <w:szCs w:val="28"/>
        </w:rPr>
        <w:t>)</w:t>
      </w:r>
      <w:r w:rsidRPr="00030CBF">
        <w:rPr>
          <w:sz w:val="28"/>
          <w:szCs w:val="28"/>
        </w:rPr>
        <w:t>.</w:t>
      </w:r>
    </w:p>
    <w:p w:rsidR="00232FE7" w:rsidRDefault="00232FE7" w:rsidP="00232FE7">
      <w:pPr>
        <w:tabs>
          <w:tab w:val="left" w:pos="1170"/>
        </w:tabs>
        <w:ind w:right="346"/>
        <w:jc w:val="both"/>
        <w:rPr>
          <w:bCs/>
          <w:sz w:val="28"/>
          <w:szCs w:val="28"/>
        </w:rPr>
      </w:pPr>
    </w:p>
    <w:bookmarkEnd w:id="1"/>
    <w:p w:rsidR="00C55FF1" w:rsidRDefault="00C55FF1" w:rsidP="00232FE7">
      <w:pPr>
        <w:pStyle w:val="Listparagraf"/>
        <w:tabs>
          <w:tab w:val="left" w:pos="1170"/>
        </w:tabs>
        <w:ind w:left="1170" w:right="346" w:hanging="4"/>
        <w:jc w:val="both"/>
        <w:rPr>
          <w:rFonts w:ascii="Trebuchet MS" w:hAnsi="Trebuchet MS"/>
          <w:bCs/>
          <w:sz w:val="28"/>
          <w:szCs w:val="28"/>
        </w:rPr>
      </w:pPr>
      <w:r w:rsidRPr="00035C50">
        <w:rPr>
          <w:rFonts w:ascii="Trebuchet MS" w:hAnsi="Trebuchet MS"/>
          <w:sz w:val="28"/>
          <w:szCs w:val="28"/>
        </w:rPr>
        <w:t xml:space="preserve">- </w:t>
      </w:r>
      <w:r w:rsidR="00232FE7">
        <w:rPr>
          <w:rFonts w:ascii="Trebuchet MS" w:hAnsi="Trebuchet MS"/>
          <w:sz w:val="28"/>
          <w:szCs w:val="28"/>
        </w:rPr>
        <w:t xml:space="preserve">  </w:t>
      </w:r>
      <w:r w:rsidRPr="007826A8">
        <w:rPr>
          <w:rFonts w:ascii="Trebuchet MS" w:hAnsi="Trebuchet MS"/>
          <w:b/>
          <w:bCs/>
          <w:sz w:val="28"/>
          <w:szCs w:val="28"/>
        </w:rPr>
        <w:t>1.</w:t>
      </w:r>
      <w:r>
        <w:rPr>
          <w:rFonts w:ascii="Trebuchet MS" w:hAnsi="Trebuchet MS"/>
          <w:b/>
          <w:bCs/>
          <w:sz w:val="28"/>
          <w:szCs w:val="28"/>
        </w:rPr>
        <w:t>03</w:t>
      </w:r>
      <w:r w:rsidR="00343EE2">
        <w:rPr>
          <w:rFonts w:ascii="Trebuchet MS" w:hAnsi="Trebuchet MS"/>
          <w:b/>
          <w:bCs/>
          <w:sz w:val="28"/>
          <w:szCs w:val="28"/>
        </w:rPr>
        <w:t>6</w:t>
      </w:r>
      <w:r w:rsidR="00232FE7">
        <w:rPr>
          <w:rFonts w:ascii="Trebuchet MS" w:hAnsi="Trebuchet MS"/>
          <w:b/>
          <w:bCs/>
          <w:sz w:val="28"/>
          <w:szCs w:val="28"/>
        </w:rPr>
        <w:t xml:space="preserve">  </w:t>
      </w:r>
      <w:r w:rsidRPr="007826A8">
        <w:rPr>
          <w:rFonts w:ascii="Trebuchet MS" w:hAnsi="Trebuchet MS"/>
          <w:bCs/>
          <w:sz w:val="28"/>
          <w:szCs w:val="28"/>
        </w:rPr>
        <w:t xml:space="preserve">de </w:t>
      </w:r>
      <w:r>
        <w:rPr>
          <w:rFonts w:ascii="Trebuchet MS" w:hAnsi="Trebuchet MS"/>
          <w:bCs/>
          <w:sz w:val="28"/>
          <w:szCs w:val="28"/>
        </w:rPr>
        <w:t>răspunsuri la adresele primite la I.T.M. Timiș de la</w:t>
      </w:r>
    </w:p>
    <w:p w:rsidR="00C55FF1" w:rsidRDefault="00C55FF1" w:rsidP="00232FE7">
      <w:pPr>
        <w:pStyle w:val="Listparagraf"/>
        <w:tabs>
          <w:tab w:val="left" w:pos="1170"/>
        </w:tabs>
        <w:ind w:left="1170" w:right="346" w:hanging="4"/>
        <w:rPr>
          <w:rFonts w:ascii="Trebuchet MS" w:hAnsi="Trebuchet MS"/>
          <w:bCs/>
          <w:sz w:val="28"/>
          <w:szCs w:val="28"/>
        </w:rPr>
      </w:pPr>
      <w:r>
        <w:rPr>
          <w:rFonts w:ascii="Trebuchet MS" w:hAnsi="Trebuchet MS"/>
          <w:bCs/>
          <w:sz w:val="28"/>
          <w:szCs w:val="28"/>
        </w:rPr>
        <w:t>Primăriile din județul Timiș, Birouri de Executori</w:t>
      </w:r>
      <w:r w:rsidR="00232FE7">
        <w:rPr>
          <w:rFonts w:ascii="Trebuchet MS" w:hAnsi="Trebuchet MS"/>
          <w:bCs/>
          <w:sz w:val="28"/>
          <w:szCs w:val="28"/>
        </w:rPr>
        <w:t xml:space="preserve"> </w:t>
      </w:r>
      <w:r>
        <w:rPr>
          <w:rFonts w:ascii="Trebuchet MS" w:hAnsi="Trebuchet MS"/>
          <w:bCs/>
          <w:sz w:val="28"/>
          <w:szCs w:val="28"/>
        </w:rPr>
        <w:t>Judecătorești, Parchete, Tribunalul Timiș, Judecătoria</w:t>
      </w:r>
      <w:r w:rsidR="00232FE7">
        <w:rPr>
          <w:rFonts w:ascii="Trebuchet MS" w:hAnsi="Trebuchet MS"/>
          <w:bCs/>
          <w:sz w:val="28"/>
          <w:szCs w:val="28"/>
        </w:rPr>
        <w:t xml:space="preserve"> </w:t>
      </w:r>
      <w:r>
        <w:rPr>
          <w:rFonts w:ascii="Trebuchet MS" w:hAnsi="Trebuchet MS"/>
          <w:bCs/>
          <w:sz w:val="28"/>
          <w:szCs w:val="28"/>
        </w:rPr>
        <w:t xml:space="preserve"> Timișoara, Curtea de Apel Timiș, Poliția Județului Timiș și Cabinete de Avocatură</w:t>
      </w:r>
    </w:p>
    <w:p w:rsidR="00232FE7" w:rsidRDefault="00232FE7" w:rsidP="00232FE7">
      <w:pPr>
        <w:pStyle w:val="Listparagraf"/>
        <w:tabs>
          <w:tab w:val="left" w:pos="1170"/>
        </w:tabs>
        <w:ind w:left="1170" w:right="346" w:hanging="4"/>
        <w:rPr>
          <w:rFonts w:ascii="Trebuchet MS" w:hAnsi="Trebuchet MS"/>
          <w:bCs/>
          <w:sz w:val="28"/>
          <w:szCs w:val="28"/>
        </w:rPr>
      </w:pPr>
    </w:p>
    <w:p w:rsidR="003331C4" w:rsidRPr="003331C4" w:rsidRDefault="003331C4" w:rsidP="003331C4">
      <w:pPr>
        <w:tabs>
          <w:tab w:val="left" w:pos="90"/>
        </w:tabs>
        <w:ind w:left="1170" w:right="351"/>
        <w:jc w:val="both"/>
        <w:rPr>
          <w:sz w:val="28"/>
          <w:szCs w:val="28"/>
        </w:rPr>
      </w:pPr>
      <w:r w:rsidRPr="003331C4">
        <w:rPr>
          <w:sz w:val="28"/>
          <w:szCs w:val="28"/>
        </w:rPr>
        <w:t>Aceste cifre exprimă clar că am fost pe teren la muncă, în acțiuni de control și am obținut rezultate.</w:t>
      </w:r>
    </w:p>
    <w:p w:rsidR="003331C4" w:rsidRPr="003331C4" w:rsidRDefault="003331C4" w:rsidP="003331C4">
      <w:pPr>
        <w:tabs>
          <w:tab w:val="left" w:pos="90"/>
        </w:tabs>
        <w:ind w:left="1170" w:right="351"/>
        <w:jc w:val="both"/>
        <w:rPr>
          <w:sz w:val="28"/>
          <w:szCs w:val="28"/>
        </w:rPr>
      </w:pPr>
      <w:r w:rsidRPr="003331C4">
        <w:rPr>
          <w:sz w:val="28"/>
          <w:szCs w:val="28"/>
        </w:rPr>
        <w:t>Nu a fost ușor a face acest efort dar am răzbit și am dat un semnal de</w:t>
      </w:r>
    </w:p>
    <w:p w:rsidR="003331C4" w:rsidRPr="003331C4" w:rsidRDefault="003331C4" w:rsidP="003331C4">
      <w:pPr>
        <w:tabs>
          <w:tab w:val="left" w:pos="90"/>
        </w:tabs>
        <w:spacing w:after="120"/>
        <w:ind w:left="1170" w:right="351"/>
        <w:jc w:val="both"/>
        <w:rPr>
          <w:sz w:val="28"/>
          <w:szCs w:val="28"/>
        </w:rPr>
      </w:pPr>
      <w:r w:rsidRPr="003331C4">
        <w:rPr>
          <w:sz w:val="28"/>
          <w:szCs w:val="28"/>
        </w:rPr>
        <w:t>–  seriozitate</w:t>
      </w:r>
    </w:p>
    <w:p w:rsidR="003331C4" w:rsidRPr="003331C4" w:rsidRDefault="003331C4" w:rsidP="004E3AEF">
      <w:pPr>
        <w:pStyle w:val="Listparagraf"/>
        <w:numPr>
          <w:ilvl w:val="0"/>
          <w:numId w:val="34"/>
        </w:numPr>
        <w:tabs>
          <w:tab w:val="left" w:pos="90"/>
        </w:tabs>
        <w:spacing w:after="120" w:line="276" w:lineRule="auto"/>
        <w:ind w:left="1170" w:right="351" w:firstLine="0"/>
        <w:jc w:val="both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>de implicare</w:t>
      </w:r>
    </w:p>
    <w:p w:rsidR="003331C4" w:rsidRPr="003331C4" w:rsidRDefault="003331C4" w:rsidP="004E3AEF">
      <w:pPr>
        <w:pStyle w:val="Listparagraf"/>
        <w:numPr>
          <w:ilvl w:val="0"/>
          <w:numId w:val="34"/>
        </w:numPr>
        <w:tabs>
          <w:tab w:val="left" w:pos="90"/>
        </w:tabs>
        <w:spacing w:after="120" w:line="276" w:lineRule="auto"/>
        <w:ind w:left="1170" w:right="351" w:firstLine="0"/>
        <w:jc w:val="both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>de echipă</w:t>
      </w:r>
    </w:p>
    <w:p w:rsidR="003331C4" w:rsidRPr="003331C4" w:rsidRDefault="003331C4" w:rsidP="004E3AEF">
      <w:pPr>
        <w:pStyle w:val="Listparagraf"/>
        <w:numPr>
          <w:ilvl w:val="0"/>
          <w:numId w:val="34"/>
        </w:numPr>
        <w:tabs>
          <w:tab w:val="left" w:pos="90"/>
        </w:tabs>
        <w:spacing w:after="120" w:line="276" w:lineRule="auto"/>
        <w:ind w:left="1170" w:right="351" w:firstLine="0"/>
        <w:jc w:val="both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 xml:space="preserve">de unitate </w:t>
      </w:r>
    </w:p>
    <w:p w:rsidR="003331C4" w:rsidRDefault="003331C4" w:rsidP="004E3AEF">
      <w:pPr>
        <w:pStyle w:val="Listparagraf"/>
        <w:numPr>
          <w:ilvl w:val="0"/>
          <w:numId w:val="34"/>
        </w:numPr>
        <w:tabs>
          <w:tab w:val="left" w:pos="90"/>
          <w:tab w:val="left" w:pos="1170"/>
        </w:tabs>
        <w:spacing w:after="120" w:line="276" w:lineRule="auto"/>
        <w:ind w:left="1170" w:right="351" w:firstLine="0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>de un colectiv serios și responsabil.</w:t>
      </w:r>
    </w:p>
    <w:p w:rsidR="003331C4" w:rsidRPr="003331C4" w:rsidRDefault="003331C4" w:rsidP="003331C4">
      <w:pPr>
        <w:pStyle w:val="Listparagraf"/>
        <w:tabs>
          <w:tab w:val="left" w:pos="90"/>
        </w:tabs>
        <w:spacing w:after="120" w:line="276" w:lineRule="auto"/>
        <w:ind w:left="2610" w:right="351"/>
        <w:rPr>
          <w:rFonts w:ascii="Trebuchet MS" w:hAnsi="Trebuchet MS"/>
          <w:sz w:val="28"/>
          <w:szCs w:val="28"/>
        </w:rPr>
      </w:pPr>
    </w:p>
    <w:p w:rsidR="006971AD" w:rsidRDefault="003331C4" w:rsidP="00A7433C">
      <w:pPr>
        <w:tabs>
          <w:tab w:val="left" w:pos="90"/>
        </w:tabs>
        <w:spacing w:after="120" w:line="276" w:lineRule="auto"/>
        <w:ind w:left="1170" w:right="81"/>
        <w:rPr>
          <w:sz w:val="28"/>
          <w:szCs w:val="28"/>
        </w:rPr>
      </w:pPr>
      <w:r w:rsidRPr="004E3AEF">
        <w:rPr>
          <w:b/>
          <w:sz w:val="28"/>
          <w:szCs w:val="28"/>
        </w:rPr>
        <w:t>CONDUCEREA ITM TIMIȘ</w:t>
      </w:r>
      <w:r w:rsidRPr="003331C4">
        <w:rPr>
          <w:sz w:val="28"/>
          <w:szCs w:val="28"/>
        </w:rPr>
        <w:t xml:space="preserve"> și-a reorganizat întreaga activitate a </w:t>
      </w:r>
      <w:r>
        <w:rPr>
          <w:sz w:val="28"/>
          <w:szCs w:val="28"/>
        </w:rPr>
        <w:t>I</w:t>
      </w:r>
      <w:r w:rsidRPr="003331C4">
        <w:rPr>
          <w:sz w:val="28"/>
          <w:szCs w:val="28"/>
        </w:rPr>
        <w:t>nspectoratului.</w:t>
      </w:r>
      <w:r w:rsidR="00A7433C">
        <w:rPr>
          <w:sz w:val="28"/>
          <w:szCs w:val="28"/>
        </w:rPr>
        <w:t xml:space="preserve"> </w:t>
      </w:r>
      <w:r w:rsidR="004E3AEF">
        <w:rPr>
          <w:sz w:val="28"/>
          <w:szCs w:val="28"/>
        </w:rPr>
        <w:t xml:space="preserve"> </w:t>
      </w:r>
    </w:p>
    <w:p w:rsidR="003331C4" w:rsidRPr="003331C4" w:rsidRDefault="003331C4" w:rsidP="00A7433C">
      <w:pPr>
        <w:tabs>
          <w:tab w:val="left" w:pos="90"/>
        </w:tabs>
        <w:spacing w:after="120" w:line="276" w:lineRule="auto"/>
        <w:ind w:left="1170" w:right="81"/>
        <w:rPr>
          <w:sz w:val="28"/>
          <w:szCs w:val="28"/>
        </w:rPr>
      </w:pPr>
      <w:r>
        <w:rPr>
          <w:sz w:val="28"/>
          <w:szCs w:val="28"/>
        </w:rPr>
        <w:t>R</w:t>
      </w:r>
      <w:r w:rsidRPr="003331C4">
        <w:rPr>
          <w:sz w:val="28"/>
          <w:szCs w:val="28"/>
        </w:rPr>
        <w:t xml:space="preserve">ealizăm un </w:t>
      </w:r>
      <w:r w:rsidR="00A7433C" w:rsidRPr="003331C4">
        <w:rPr>
          <w:sz w:val="28"/>
          <w:szCs w:val="28"/>
        </w:rPr>
        <w:t xml:space="preserve">MANAGEMENT </w:t>
      </w:r>
      <w:r w:rsidRPr="003331C4">
        <w:rPr>
          <w:sz w:val="28"/>
          <w:szCs w:val="28"/>
        </w:rPr>
        <w:t>de :</w:t>
      </w:r>
    </w:p>
    <w:p w:rsidR="003331C4" w:rsidRPr="003331C4" w:rsidRDefault="004E3AEF" w:rsidP="003331C4">
      <w:pPr>
        <w:pStyle w:val="Listparagraf"/>
        <w:numPr>
          <w:ilvl w:val="0"/>
          <w:numId w:val="35"/>
        </w:numPr>
        <w:tabs>
          <w:tab w:val="left" w:pos="90"/>
        </w:tabs>
        <w:spacing w:after="120" w:line="276" w:lineRule="auto"/>
        <w:ind w:left="1170" w:right="351" w:firstLine="0"/>
        <w:jc w:val="both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>maximă eficienţă</w:t>
      </w:r>
    </w:p>
    <w:p w:rsidR="003331C4" w:rsidRPr="003331C4" w:rsidRDefault="004E3AEF" w:rsidP="003331C4">
      <w:pPr>
        <w:pStyle w:val="Listparagraf"/>
        <w:numPr>
          <w:ilvl w:val="0"/>
          <w:numId w:val="35"/>
        </w:numPr>
        <w:tabs>
          <w:tab w:val="left" w:pos="90"/>
        </w:tabs>
        <w:spacing w:after="120" w:line="276" w:lineRule="auto"/>
        <w:ind w:left="1170" w:right="351" w:firstLine="0"/>
        <w:jc w:val="both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>profesionist</w:t>
      </w:r>
    </w:p>
    <w:p w:rsidR="003331C4" w:rsidRPr="003331C4" w:rsidRDefault="004E3AEF" w:rsidP="003331C4">
      <w:pPr>
        <w:pStyle w:val="Listparagraf"/>
        <w:numPr>
          <w:ilvl w:val="0"/>
          <w:numId w:val="35"/>
        </w:numPr>
        <w:tabs>
          <w:tab w:val="left" w:pos="90"/>
        </w:tabs>
        <w:spacing w:after="120" w:line="276" w:lineRule="auto"/>
        <w:ind w:left="1170" w:right="351" w:firstLine="0"/>
        <w:jc w:val="both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>performant</w:t>
      </w:r>
    </w:p>
    <w:p w:rsidR="003331C4" w:rsidRPr="003331C4" w:rsidRDefault="004E3AEF" w:rsidP="003331C4">
      <w:pPr>
        <w:pStyle w:val="Listparagraf"/>
        <w:numPr>
          <w:ilvl w:val="0"/>
          <w:numId w:val="35"/>
        </w:numPr>
        <w:tabs>
          <w:tab w:val="left" w:pos="90"/>
        </w:tabs>
        <w:spacing w:after="120" w:line="276" w:lineRule="auto"/>
        <w:ind w:left="1170" w:right="351" w:firstLine="0"/>
        <w:jc w:val="both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 xml:space="preserve">imparțial și de </w:t>
      </w:r>
    </w:p>
    <w:p w:rsidR="003331C4" w:rsidRDefault="004E3AEF" w:rsidP="003331C4">
      <w:pPr>
        <w:pStyle w:val="Listparagraf"/>
        <w:numPr>
          <w:ilvl w:val="0"/>
          <w:numId w:val="35"/>
        </w:numPr>
        <w:tabs>
          <w:tab w:val="left" w:pos="90"/>
        </w:tabs>
        <w:spacing w:after="120" w:line="276" w:lineRule="auto"/>
        <w:ind w:left="1170" w:right="351" w:firstLine="0"/>
        <w:jc w:val="both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>mare răspundere</w:t>
      </w:r>
      <w:r w:rsidR="003331C4" w:rsidRPr="003331C4">
        <w:rPr>
          <w:rFonts w:ascii="Trebuchet MS" w:hAnsi="Trebuchet MS"/>
          <w:sz w:val="28"/>
          <w:szCs w:val="28"/>
        </w:rPr>
        <w:t>, atât în interesul angajatorilor cât și în interesul angajaților.</w:t>
      </w:r>
    </w:p>
    <w:p w:rsidR="003331C4" w:rsidRPr="003331C4" w:rsidRDefault="003331C4" w:rsidP="003331C4">
      <w:pPr>
        <w:pStyle w:val="Listparagraf"/>
        <w:tabs>
          <w:tab w:val="left" w:pos="90"/>
        </w:tabs>
        <w:spacing w:after="120" w:line="276" w:lineRule="auto"/>
        <w:ind w:left="1170" w:right="351"/>
        <w:jc w:val="both"/>
        <w:rPr>
          <w:rFonts w:ascii="Trebuchet MS" w:hAnsi="Trebuchet MS"/>
          <w:sz w:val="28"/>
          <w:szCs w:val="28"/>
        </w:rPr>
      </w:pPr>
    </w:p>
    <w:p w:rsidR="003331C4" w:rsidRPr="003331C4" w:rsidRDefault="003331C4" w:rsidP="003331C4">
      <w:pPr>
        <w:pStyle w:val="Listparagraf"/>
        <w:tabs>
          <w:tab w:val="left" w:pos="90"/>
        </w:tabs>
        <w:spacing w:after="120" w:line="276" w:lineRule="auto"/>
        <w:ind w:left="1170" w:right="351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</w:t>
      </w:r>
      <w:r w:rsidRPr="003331C4">
        <w:rPr>
          <w:rFonts w:ascii="Trebuchet MS" w:hAnsi="Trebuchet MS"/>
          <w:sz w:val="28"/>
          <w:szCs w:val="28"/>
        </w:rPr>
        <w:t xml:space="preserve">oată </w:t>
      </w:r>
      <w:r>
        <w:rPr>
          <w:rFonts w:ascii="Trebuchet MS" w:hAnsi="Trebuchet MS"/>
          <w:sz w:val="28"/>
          <w:szCs w:val="28"/>
        </w:rPr>
        <w:t>C</w:t>
      </w:r>
      <w:r w:rsidRPr="003331C4">
        <w:rPr>
          <w:rFonts w:ascii="Trebuchet MS" w:hAnsi="Trebuchet MS"/>
          <w:sz w:val="28"/>
          <w:szCs w:val="28"/>
        </w:rPr>
        <w:t xml:space="preserve">ONDUCEREA I.T.M. TIMIȘ veghează mereu </w:t>
      </w:r>
    </w:p>
    <w:p w:rsidR="003331C4" w:rsidRPr="003331C4" w:rsidRDefault="003331C4" w:rsidP="003331C4">
      <w:pPr>
        <w:pStyle w:val="Listparagraf"/>
        <w:numPr>
          <w:ilvl w:val="0"/>
          <w:numId w:val="35"/>
        </w:numPr>
        <w:tabs>
          <w:tab w:val="left" w:pos="90"/>
        </w:tabs>
        <w:spacing w:after="120" w:line="276" w:lineRule="auto"/>
        <w:ind w:left="1170" w:right="351" w:firstLine="0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 xml:space="preserve">să se respecte legislația muncii și normele de securitate și sănătate în muncă </w:t>
      </w:r>
    </w:p>
    <w:p w:rsidR="003331C4" w:rsidRPr="003331C4" w:rsidRDefault="003331C4" w:rsidP="003331C4">
      <w:pPr>
        <w:pStyle w:val="Listparagraf"/>
        <w:numPr>
          <w:ilvl w:val="0"/>
          <w:numId w:val="35"/>
        </w:numPr>
        <w:tabs>
          <w:tab w:val="left" w:pos="90"/>
        </w:tabs>
        <w:spacing w:after="120" w:line="276" w:lineRule="auto"/>
        <w:ind w:left="1170" w:right="351" w:firstLine="0"/>
        <w:jc w:val="both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>să nu se facă abuzuri</w:t>
      </w:r>
    </w:p>
    <w:p w:rsidR="003331C4" w:rsidRPr="003331C4" w:rsidRDefault="003331C4" w:rsidP="003331C4">
      <w:pPr>
        <w:pStyle w:val="Listparagraf"/>
        <w:numPr>
          <w:ilvl w:val="0"/>
          <w:numId w:val="35"/>
        </w:numPr>
        <w:tabs>
          <w:tab w:val="left" w:pos="90"/>
        </w:tabs>
        <w:spacing w:after="120" w:line="276" w:lineRule="auto"/>
        <w:ind w:left="1170" w:right="351" w:firstLine="0"/>
        <w:jc w:val="both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>inspectorii de muncă să dispună:</w:t>
      </w:r>
    </w:p>
    <w:p w:rsidR="003331C4" w:rsidRPr="003331C4" w:rsidRDefault="003331C4" w:rsidP="003331C4">
      <w:pPr>
        <w:pStyle w:val="Listparagraf"/>
        <w:tabs>
          <w:tab w:val="left" w:pos="90"/>
        </w:tabs>
        <w:spacing w:after="120" w:line="276" w:lineRule="auto"/>
        <w:ind w:left="1170" w:right="351"/>
        <w:jc w:val="both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 xml:space="preserve">  </w:t>
      </w:r>
      <w:r>
        <w:rPr>
          <w:rFonts w:ascii="Trebuchet MS" w:hAnsi="Trebuchet MS"/>
          <w:sz w:val="28"/>
          <w:szCs w:val="28"/>
        </w:rPr>
        <w:t xml:space="preserve">                                                </w:t>
      </w:r>
      <w:r w:rsidRPr="003331C4">
        <w:rPr>
          <w:rFonts w:ascii="Trebuchet MS" w:hAnsi="Trebuchet MS"/>
          <w:sz w:val="28"/>
          <w:szCs w:val="28"/>
        </w:rPr>
        <w:t>▪ măsuri</w:t>
      </w:r>
    </w:p>
    <w:p w:rsidR="003331C4" w:rsidRPr="003331C4" w:rsidRDefault="003331C4" w:rsidP="003331C4">
      <w:pPr>
        <w:pStyle w:val="Listparagraf"/>
        <w:tabs>
          <w:tab w:val="left" w:pos="90"/>
        </w:tabs>
        <w:spacing w:after="120" w:line="276" w:lineRule="auto"/>
        <w:ind w:left="1170" w:right="351"/>
        <w:jc w:val="both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 xml:space="preserve">  </w:t>
      </w:r>
      <w:r>
        <w:rPr>
          <w:rFonts w:ascii="Trebuchet MS" w:hAnsi="Trebuchet MS"/>
          <w:sz w:val="28"/>
          <w:szCs w:val="28"/>
        </w:rPr>
        <w:t xml:space="preserve">                                                </w:t>
      </w:r>
      <w:r w:rsidRPr="003331C4">
        <w:rPr>
          <w:rFonts w:ascii="Trebuchet MS" w:hAnsi="Trebuchet MS"/>
          <w:sz w:val="28"/>
          <w:szCs w:val="28"/>
        </w:rPr>
        <w:t>▪ termene</w:t>
      </w:r>
    </w:p>
    <w:p w:rsidR="003331C4" w:rsidRPr="003331C4" w:rsidRDefault="003331C4" w:rsidP="003331C4">
      <w:pPr>
        <w:pStyle w:val="Listparagraf"/>
        <w:tabs>
          <w:tab w:val="left" w:pos="90"/>
        </w:tabs>
        <w:spacing w:after="120" w:line="276" w:lineRule="auto"/>
        <w:ind w:left="1170" w:right="351"/>
        <w:jc w:val="both"/>
        <w:rPr>
          <w:rFonts w:ascii="Trebuchet MS" w:hAnsi="Trebuchet MS"/>
          <w:sz w:val="28"/>
          <w:szCs w:val="28"/>
        </w:rPr>
      </w:pPr>
      <w:r w:rsidRPr="003331C4">
        <w:rPr>
          <w:rFonts w:ascii="Trebuchet MS" w:hAnsi="Trebuchet MS"/>
          <w:sz w:val="28"/>
          <w:szCs w:val="28"/>
        </w:rPr>
        <w:t xml:space="preserve">  </w:t>
      </w:r>
      <w:r>
        <w:rPr>
          <w:rFonts w:ascii="Trebuchet MS" w:hAnsi="Trebuchet MS"/>
          <w:sz w:val="28"/>
          <w:szCs w:val="28"/>
        </w:rPr>
        <w:t xml:space="preserve">                                                </w:t>
      </w:r>
      <w:r w:rsidRPr="003331C4">
        <w:rPr>
          <w:rFonts w:ascii="Trebuchet MS" w:hAnsi="Trebuchet MS"/>
          <w:sz w:val="28"/>
          <w:szCs w:val="28"/>
        </w:rPr>
        <w:t>▪ sancțiuni corespunzătoare</w:t>
      </w:r>
      <w:r>
        <w:rPr>
          <w:rFonts w:ascii="Trebuchet MS" w:hAnsi="Trebuchet MS"/>
          <w:sz w:val="28"/>
          <w:szCs w:val="28"/>
        </w:rPr>
        <w:t xml:space="preserve"> </w:t>
      </w:r>
      <w:r w:rsidRPr="003331C4">
        <w:rPr>
          <w:rFonts w:ascii="Trebuchet MS" w:hAnsi="Trebuchet MS"/>
          <w:sz w:val="28"/>
          <w:szCs w:val="28"/>
        </w:rPr>
        <w:t>abaterii.</w:t>
      </w:r>
    </w:p>
    <w:p w:rsidR="006971AD" w:rsidRDefault="003331C4" w:rsidP="003331C4">
      <w:pPr>
        <w:tabs>
          <w:tab w:val="left" w:pos="90"/>
        </w:tabs>
        <w:spacing w:after="120" w:line="276" w:lineRule="auto"/>
        <w:ind w:left="1170" w:right="35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A</w:t>
      </w:r>
      <w:r w:rsidRPr="003331C4">
        <w:rPr>
          <w:b/>
          <w:sz w:val="28"/>
          <w:szCs w:val="28"/>
        </w:rPr>
        <w:t xml:space="preserve">cționăm cu </w:t>
      </w:r>
      <w:r w:rsidR="004E3AEF">
        <w:rPr>
          <w:sz w:val="28"/>
          <w:szCs w:val="28"/>
        </w:rPr>
        <w:t xml:space="preserve">profesionalism, </w:t>
      </w:r>
      <w:r w:rsidRPr="003331C4">
        <w:rPr>
          <w:sz w:val="28"/>
          <w:szCs w:val="28"/>
        </w:rPr>
        <w:t>cu responsabilitate</w:t>
      </w:r>
      <w:r w:rsidR="004E3AEF">
        <w:rPr>
          <w:sz w:val="28"/>
          <w:szCs w:val="28"/>
        </w:rPr>
        <w:t xml:space="preserve">, </w:t>
      </w:r>
      <w:r w:rsidRPr="003331C4">
        <w:rPr>
          <w:sz w:val="28"/>
          <w:szCs w:val="28"/>
        </w:rPr>
        <w:t>cu corectitudine</w:t>
      </w:r>
      <w:r w:rsidR="004E3AEF">
        <w:rPr>
          <w:sz w:val="28"/>
          <w:szCs w:val="28"/>
        </w:rPr>
        <w:t xml:space="preserve">,      </w:t>
      </w:r>
      <w:r w:rsidRPr="003331C4">
        <w:rPr>
          <w:sz w:val="28"/>
          <w:szCs w:val="28"/>
        </w:rPr>
        <w:t>cu eficiență maximă</w:t>
      </w:r>
      <w:r w:rsidR="004E3AEF">
        <w:rPr>
          <w:sz w:val="28"/>
          <w:szCs w:val="28"/>
        </w:rPr>
        <w:t xml:space="preserve">, </w:t>
      </w:r>
      <w:r w:rsidRPr="003331C4">
        <w:rPr>
          <w:sz w:val="28"/>
          <w:szCs w:val="28"/>
        </w:rPr>
        <w:t>cu omenie</w:t>
      </w:r>
      <w:r w:rsidR="004E3AEF">
        <w:rPr>
          <w:sz w:val="28"/>
          <w:szCs w:val="28"/>
        </w:rPr>
        <w:t xml:space="preserve">, </w:t>
      </w:r>
      <w:r w:rsidRPr="003331C4">
        <w:rPr>
          <w:sz w:val="28"/>
          <w:szCs w:val="28"/>
        </w:rPr>
        <w:t>având un comportament de funcționari publici dar suntem fermi în actul controlului.</w:t>
      </w:r>
    </w:p>
    <w:p w:rsidR="003331C4" w:rsidRDefault="006971AD" w:rsidP="003331C4">
      <w:pPr>
        <w:tabs>
          <w:tab w:val="left" w:pos="90"/>
        </w:tabs>
        <w:spacing w:after="120" w:line="276" w:lineRule="auto"/>
        <w:ind w:left="1170" w:right="351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Pr="003331C4">
        <w:rPr>
          <w:sz w:val="28"/>
          <w:szCs w:val="28"/>
        </w:rPr>
        <w:t xml:space="preserve">Ă INFORMĂM CU BUCURIE CĂ NU AU FOST </w:t>
      </w:r>
      <w:r>
        <w:rPr>
          <w:sz w:val="28"/>
          <w:szCs w:val="28"/>
        </w:rPr>
        <w:t>PLECĂRI MARI DE PE PIAȚA MUNCII A J</w:t>
      </w:r>
      <w:r w:rsidRPr="003331C4">
        <w:rPr>
          <w:sz w:val="28"/>
          <w:szCs w:val="28"/>
        </w:rPr>
        <w:t xml:space="preserve">UD. </w:t>
      </w:r>
      <w:r>
        <w:rPr>
          <w:sz w:val="28"/>
          <w:szCs w:val="28"/>
        </w:rPr>
        <w:t>T</w:t>
      </w:r>
      <w:r w:rsidRPr="003331C4">
        <w:rPr>
          <w:sz w:val="28"/>
          <w:szCs w:val="28"/>
        </w:rPr>
        <w:t>IMIȘ, S-A MENȚINUT O STABILITATE.</w:t>
      </w:r>
    </w:p>
    <w:p w:rsidR="00651F62" w:rsidRDefault="00651F62" w:rsidP="00651F62">
      <w:pPr>
        <w:pStyle w:val="Frspaiere"/>
        <w:spacing w:line="276" w:lineRule="auto"/>
        <w:ind w:left="1166" w:right="346"/>
        <w:rPr>
          <w:b/>
          <w:sz w:val="28"/>
          <w:szCs w:val="28"/>
          <w:lang w:val="ro-RO"/>
        </w:rPr>
      </w:pPr>
    </w:p>
    <w:p w:rsidR="00FE5260" w:rsidRDefault="00FE5260" w:rsidP="00EA1F07">
      <w:pPr>
        <w:tabs>
          <w:tab w:val="left" w:pos="1170"/>
          <w:tab w:val="left" w:pos="10620"/>
        </w:tabs>
        <w:spacing w:line="276" w:lineRule="auto"/>
        <w:ind w:left="1166" w:right="343"/>
        <w:jc w:val="both"/>
        <w:rPr>
          <w:b/>
          <w:sz w:val="32"/>
          <w:szCs w:val="32"/>
          <w:lang w:val="ro-RO"/>
        </w:rPr>
      </w:pPr>
      <w:r w:rsidRPr="00035C50">
        <w:rPr>
          <w:b/>
          <w:sz w:val="32"/>
          <w:szCs w:val="32"/>
          <w:lang w:val="ro-RO"/>
        </w:rPr>
        <w:t>CU DEOSEBITĂ CONSIDERAȚIE,</w:t>
      </w:r>
    </w:p>
    <w:p w:rsidR="004E3AEF" w:rsidRPr="00035C50" w:rsidRDefault="004E3AEF" w:rsidP="00035C50">
      <w:pPr>
        <w:tabs>
          <w:tab w:val="left" w:pos="1170"/>
          <w:tab w:val="left" w:pos="10620"/>
        </w:tabs>
        <w:spacing w:after="120"/>
        <w:ind w:right="343"/>
        <w:jc w:val="both"/>
        <w:rPr>
          <w:b/>
          <w:sz w:val="32"/>
          <w:szCs w:val="32"/>
          <w:lang w:val="ro-RO"/>
        </w:rPr>
      </w:pPr>
    </w:p>
    <w:p w:rsidR="00FE5260" w:rsidRDefault="00C03E94" w:rsidP="00FE5260">
      <w:pPr>
        <w:ind w:right="343"/>
        <w:rPr>
          <w:rFonts w:eastAsia="Times New Roman"/>
          <w:b/>
          <w:sz w:val="32"/>
          <w:szCs w:val="32"/>
          <w:lang w:val="ro-RO"/>
        </w:rPr>
      </w:pPr>
      <w:r>
        <w:rPr>
          <w:rFonts w:eastAsia="Times New Roman"/>
          <w:b/>
          <w:sz w:val="32"/>
          <w:szCs w:val="32"/>
        </w:rPr>
        <w:t xml:space="preserve">        </w:t>
      </w:r>
      <w:r w:rsidR="008A64D1">
        <w:rPr>
          <w:rFonts w:eastAsia="Times New Roman"/>
          <w:b/>
          <w:sz w:val="32"/>
          <w:szCs w:val="32"/>
        </w:rPr>
        <w:t xml:space="preserve"> </w:t>
      </w:r>
      <w:r w:rsidR="00651F62">
        <w:rPr>
          <w:rFonts w:eastAsia="Times New Roman"/>
          <w:b/>
          <w:sz w:val="32"/>
          <w:szCs w:val="32"/>
        </w:rPr>
        <w:t xml:space="preserve">    </w:t>
      </w:r>
      <w:r w:rsidR="00FE5260">
        <w:rPr>
          <w:rFonts w:eastAsia="Times New Roman"/>
          <w:b/>
          <w:sz w:val="32"/>
          <w:szCs w:val="32"/>
        </w:rPr>
        <w:t xml:space="preserve">INSPECTOR </w:t>
      </w:r>
      <w:r w:rsidR="00FE5260">
        <w:rPr>
          <w:rFonts w:eastAsia="Times New Roman"/>
          <w:b/>
          <w:sz w:val="32"/>
          <w:szCs w:val="32"/>
          <w:lang w:val="ro-RO"/>
        </w:rPr>
        <w:t xml:space="preserve">ŞEF                        </w:t>
      </w:r>
      <w:r w:rsidR="00D025EC">
        <w:rPr>
          <w:rFonts w:eastAsia="Times New Roman"/>
          <w:b/>
          <w:sz w:val="32"/>
          <w:szCs w:val="32"/>
          <w:lang w:val="ro-RO"/>
        </w:rPr>
        <w:t xml:space="preserve"> </w:t>
      </w:r>
    </w:p>
    <w:p w:rsidR="00FE5260" w:rsidRDefault="00C03E94" w:rsidP="00FE5260">
      <w:pPr>
        <w:ind w:left="720"/>
        <w:rPr>
          <w:b/>
          <w:sz w:val="32"/>
          <w:szCs w:val="32"/>
        </w:rPr>
      </w:pPr>
      <w:r>
        <w:rPr>
          <w:rFonts w:eastAsia="Times New Roman"/>
          <w:b/>
          <w:sz w:val="32"/>
          <w:szCs w:val="32"/>
          <w:lang w:val="ro-RO"/>
        </w:rPr>
        <w:t xml:space="preserve"> </w:t>
      </w:r>
      <w:r w:rsidR="003264C5">
        <w:rPr>
          <w:rFonts w:eastAsia="Times New Roman"/>
          <w:b/>
          <w:sz w:val="32"/>
          <w:szCs w:val="32"/>
          <w:lang w:val="ro-RO"/>
        </w:rPr>
        <w:t xml:space="preserve"> </w:t>
      </w:r>
      <w:r w:rsidR="00651F62">
        <w:rPr>
          <w:rFonts w:eastAsia="Times New Roman"/>
          <w:b/>
          <w:sz w:val="32"/>
          <w:szCs w:val="32"/>
          <w:lang w:val="ro-RO"/>
        </w:rPr>
        <w:t xml:space="preserve">   </w:t>
      </w:r>
      <w:r w:rsidR="00FC0E5D">
        <w:rPr>
          <w:rFonts w:eastAsia="Times New Roman"/>
          <w:b/>
          <w:sz w:val="32"/>
          <w:szCs w:val="32"/>
          <w:lang w:val="ro-RO"/>
        </w:rPr>
        <w:t xml:space="preserve"> </w:t>
      </w:r>
      <w:r w:rsidR="00FE5260">
        <w:rPr>
          <w:rFonts w:eastAsia="Times New Roman"/>
          <w:b/>
          <w:sz w:val="32"/>
          <w:szCs w:val="32"/>
          <w:lang w:val="ro-RO"/>
        </w:rPr>
        <w:t>EC. KAŞAI PAVEL</w:t>
      </w:r>
      <w:r w:rsidR="00FE5260">
        <w:rPr>
          <w:b/>
          <w:sz w:val="32"/>
          <w:szCs w:val="32"/>
        </w:rPr>
        <w:t xml:space="preserve">                      </w:t>
      </w:r>
    </w:p>
    <w:sectPr w:rsidR="00FE5260" w:rsidSect="009D199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5" w:right="576" w:bottom="432" w:left="720" w:header="288" w:footer="1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6CE" w:rsidRDefault="002806CE" w:rsidP="00CD5B3B">
      <w:r>
        <w:separator/>
      </w:r>
    </w:p>
  </w:endnote>
  <w:endnote w:type="continuationSeparator" w:id="1">
    <w:p w:rsidR="002806CE" w:rsidRDefault="002806CE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40" w:rsidRDefault="00FF1C40" w:rsidP="00FF1C40">
    <w:pPr>
      <w:pStyle w:val="Subsol"/>
      <w:ind w:left="1080"/>
      <w:rPr>
        <w:sz w:val="16"/>
        <w:szCs w:val="16"/>
      </w:rPr>
    </w:pPr>
  </w:p>
  <w:p w:rsidR="00FF1C40" w:rsidRPr="00B3455F" w:rsidRDefault="00FF1C40" w:rsidP="00FF1C40">
    <w:pPr>
      <w:pStyle w:val="Subsol"/>
      <w:ind w:left="1080"/>
      <w:rPr>
        <w:sz w:val="16"/>
        <w:szCs w:val="16"/>
      </w:rPr>
    </w:pPr>
    <w:r>
      <w:rPr>
        <w:sz w:val="16"/>
        <w:szCs w:val="16"/>
      </w:rPr>
      <w:t>Str. Calea</w:t>
    </w:r>
    <w:r w:rsidR="004E475A">
      <w:rPr>
        <w:sz w:val="16"/>
        <w:szCs w:val="16"/>
      </w:rPr>
      <w:t xml:space="preserve"> </w:t>
    </w:r>
    <w:r>
      <w:rPr>
        <w:sz w:val="16"/>
        <w:szCs w:val="16"/>
      </w:rPr>
      <w:t>Timișoarei</w:t>
    </w:r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r>
      <w:rPr>
        <w:sz w:val="16"/>
        <w:szCs w:val="16"/>
      </w:rPr>
      <w:t>Comuna</w:t>
    </w:r>
    <w:r w:rsidR="004E475A">
      <w:rPr>
        <w:sz w:val="16"/>
        <w:szCs w:val="16"/>
      </w:rPr>
      <w:t xml:space="preserve"> </w:t>
    </w:r>
    <w:r>
      <w:rPr>
        <w:sz w:val="16"/>
        <w:szCs w:val="16"/>
      </w:rPr>
      <w:t>Giroc</w:t>
    </w:r>
    <w:r w:rsidRPr="00B3455F">
      <w:rPr>
        <w:sz w:val="16"/>
        <w:szCs w:val="16"/>
      </w:rPr>
      <w:t xml:space="preserve">, </w:t>
    </w:r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r w:rsidRPr="00B3455F">
      <w:rPr>
        <w:sz w:val="16"/>
        <w:szCs w:val="16"/>
      </w:rPr>
      <w:tab/>
    </w:r>
  </w:p>
  <w:p w:rsidR="00FF1C40" w:rsidRPr="00B3455F" w:rsidRDefault="00FF1C40" w:rsidP="00FF1C40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:rsidR="00FF1C40" w:rsidRPr="00B3455F" w:rsidRDefault="00FF1C40" w:rsidP="00FF1C40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:rsidR="00FF1C40" w:rsidRDefault="00EE2587" w:rsidP="00FF1C40">
    <w:pPr>
      <w:pStyle w:val="Subsol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:rsidR="00006705" w:rsidRDefault="00006705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40" w:rsidRDefault="00FF1C40" w:rsidP="00FF1C40">
    <w:pPr>
      <w:pStyle w:val="Subsol"/>
      <w:ind w:left="1080"/>
      <w:rPr>
        <w:sz w:val="16"/>
        <w:szCs w:val="16"/>
      </w:rPr>
    </w:pPr>
  </w:p>
  <w:p w:rsidR="00FF1C40" w:rsidRPr="00B3455F" w:rsidRDefault="00FF1C40" w:rsidP="00FF1C40">
    <w:pPr>
      <w:pStyle w:val="Subsol"/>
      <w:ind w:left="1080"/>
      <w:rPr>
        <w:sz w:val="16"/>
        <w:szCs w:val="16"/>
      </w:rPr>
    </w:pPr>
    <w:r>
      <w:rPr>
        <w:sz w:val="16"/>
        <w:szCs w:val="16"/>
      </w:rPr>
      <w:t>Str. Calea</w:t>
    </w:r>
    <w:r w:rsidR="00FD5C5E">
      <w:rPr>
        <w:sz w:val="16"/>
        <w:szCs w:val="16"/>
      </w:rPr>
      <w:t xml:space="preserve"> </w:t>
    </w:r>
    <w:r>
      <w:rPr>
        <w:sz w:val="16"/>
        <w:szCs w:val="16"/>
      </w:rPr>
      <w:t>Timișoarei</w:t>
    </w:r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r>
      <w:rPr>
        <w:sz w:val="16"/>
        <w:szCs w:val="16"/>
      </w:rPr>
      <w:t>Comuna</w:t>
    </w:r>
    <w:r w:rsidR="00FD5C5E">
      <w:rPr>
        <w:sz w:val="16"/>
        <w:szCs w:val="16"/>
      </w:rPr>
      <w:t xml:space="preserve"> </w:t>
    </w:r>
    <w:r>
      <w:rPr>
        <w:sz w:val="16"/>
        <w:szCs w:val="16"/>
      </w:rPr>
      <w:t>Giroc</w:t>
    </w:r>
    <w:r w:rsidRPr="00B3455F">
      <w:rPr>
        <w:sz w:val="16"/>
        <w:szCs w:val="16"/>
      </w:rPr>
      <w:t xml:space="preserve">, </w:t>
    </w:r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r w:rsidRPr="00B3455F">
      <w:rPr>
        <w:sz w:val="16"/>
        <w:szCs w:val="16"/>
      </w:rPr>
      <w:tab/>
    </w:r>
  </w:p>
  <w:p w:rsidR="00FF1C40" w:rsidRPr="00B3455F" w:rsidRDefault="00FF1C40" w:rsidP="00FF1C40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:rsidR="00FF1C40" w:rsidRPr="00B3455F" w:rsidRDefault="00FF1C40" w:rsidP="00FF1C40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:rsidR="00FF1C40" w:rsidRDefault="00EE2587" w:rsidP="00FF1C40">
    <w:pPr>
      <w:pStyle w:val="Subsol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:rsidR="0040371F" w:rsidRPr="00B3455F" w:rsidRDefault="0040371F" w:rsidP="00227966">
    <w:pPr>
      <w:pStyle w:val="Subsol"/>
      <w:ind w:left="1701"/>
      <w:jc w:val="center"/>
      <w:rPr>
        <w:sz w:val="16"/>
        <w:szCs w:val="16"/>
      </w:rPr>
    </w:pPr>
  </w:p>
  <w:p w:rsidR="00AD41DA" w:rsidRDefault="00AD41DA" w:rsidP="006B14BD">
    <w:pPr>
      <w:pStyle w:val="Subsol"/>
      <w:ind w:left="1080"/>
      <w:rPr>
        <w:sz w:val="14"/>
      </w:rPr>
    </w:pPr>
  </w:p>
  <w:p w:rsidR="00D473BE" w:rsidRPr="00670E9D" w:rsidRDefault="00D473BE" w:rsidP="006B14BD">
    <w:pPr>
      <w:pStyle w:val="Subsol"/>
      <w:ind w:left="1080"/>
      <w:jc w:val="both"/>
      <w:rPr>
        <w:sz w:val="14"/>
      </w:rPr>
    </w:pPr>
    <w:r w:rsidRPr="00670E9D">
      <w:rPr>
        <w:sz w:val="14"/>
      </w:rPr>
      <w:t>Conform prevederilorRegulamentului (UE) 2016/679 al Parlamentului European şi al Consiliului din 27 aprilie 2016 privindprotecţiapersoanelorfiziceînceeacepriveşteprelucrareadatelor cu caracter personal şiprivind libera circulaţie a acestor date şi de abrogare a Directivei 95/46/CE (Regulamentul general privindprotecțiadatelor), informațiilereferitoare la datele cu caracter personal cuprinseînacest document sunt confidențiale. Acestea sunt destinate exclusivpersoanei/persoanelormenționate ca destinatar/destinatarișialtorpersoaneautorizatesă-l primească. Dacăațiprimitacest document în mod eronat, văadresămrugămintea de a returnadocumentulprimit, expeditorului</w:t>
    </w:r>
  </w:p>
  <w:p w:rsidR="00D473BE" w:rsidRDefault="00D473BE" w:rsidP="0094150A">
    <w:pPr>
      <w:pStyle w:val="Subsol"/>
      <w:ind w:left="810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6CE" w:rsidRDefault="002806CE" w:rsidP="00CD5B3B">
      <w:r>
        <w:separator/>
      </w:r>
    </w:p>
  </w:footnote>
  <w:footnote w:type="continuationSeparator" w:id="1">
    <w:p w:rsidR="002806CE" w:rsidRDefault="002806CE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74" w:type="dxa"/>
      <w:tblInd w:w="-142" w:type="dxa"/>
      <w:tblCellMar>
        <w:left w:w="0" w:type="dxa"/>
        <w:right w:w="0" w:type="dxa"/>
      </w:tblCellMar>
      <w:tblLook w:val="04A0"/>
    </w:tblPr>
    <w:tblGrid>
      <w:gridCol w:w="6716"/>
      <w:gridCol w:w="4758"/>
    </w:tblGrid>
    <w:tr w:rsidR="007F76A0" w:rsidTr="00B87A84">
      <w:trPr>
        <w:trHeight w:val="1173"/>
      </w:trPr>
      <w:tc>
        <w:tcPr>
          <w:tcW w:w="6716" w:type="dxa"/>
          <w:shd w:val="clear" w:color="auto" w:fill="auto"/>
        </w:tcPr>
        <w:p w:rsidR="007F76A0" w:rsidRPr="00CD5B3B" w:rsidRDefault="00EE2587" w:rsidP="00B87A84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3pt;margin-top:8.75pt;width:279.7pt;height:46.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<v:textbox>
                  <w:txbxContent>
                    <w:p w:rsidR="007F76A0" w:rsidRDefault="007F76A0" w:rsidP="007F76A0">
                      <w:pPr>
                        <w:rPr>
                          <w:smallCaps/>
                          <w:sz w:val="32"/>
                        </w:rPr>
                      </w:pPr>
                      <w:r>
                        <w:rPr>
                          <w:smallCaps/>
                          <w:sz w:val="32"/>
                        </w:rPr>
                        <w:t>inspectoratul</w:t>
                      </w:r>
                      <w:r w:rsidR="004E475A">
                        <w:rPr>
                          <w:smallCaps/>
                          <w:sz w:val="32"/>
                        </w:rPr>
                        <w:t xml:space="preserve"> </w:t>
                      </w:r>
                      <w:r>
                        <w:rPr>
                          <w:smallCaps/>
                          <w:sz w:val="32"/>
                        </w:rPr>
                        <w:t>teritorial de munc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 w:rsidR="004E475A">
                        <w:rPr>
                          <w:smallCaps/>
                          <w:sz w:val="32"/>
                          <w:lang w:val="ro-RO"/>
                        </w:rPr>
                        <w:t xml:space="preserve"> </w:t>
                      </w:r>
                      <w:r>
                        <w:rPr>
                          <w:smallCaps/>
                          <w:sz w:val="32"/>
                        </w:rPr>
                        <w:t>timiş</w:t>
                      </w:r>
                    </w:p>
                    <w:p w:rsidR="007F76A0" w:rsidRDefault="007F76A0" w:rsidP="007F76A0">
                      <w:pPr>
                        <w:rPr>
                          <w:smallCaps/>
                          <w:sz w:val="32"/>
                        </w:rPr>
                      </w:pPr>
                    </w:p>
                    <w:p w:rsidR="007F76A0" w:rsidRPr="00F5245E" w:rsidRDefault="007F76A0" w:rsidP="007F76A0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758" w:type="dxa"/>
          <w:shd w:val="clear" w:color="auto" w:fill="auto"/>
          <w:vAlign w:val="center"/>
        </w:tcPr>
        <w:p w:rsidR="007F76A0" w:rsidRDefault="007F76A0" w:rsidP="00B87A84">
          <w:pPr>
            <w:pStyle w:val="MediumGrid21"/>
            <w:ind w:left="993" w:right="709" w:firstLine="142"/>
          </w:pPr>
        </w:p>
      </w:tc>
    </w:tr>
  </w:tbl>
  <w:p w:rsidR="007F76A0" w:rsidRDefault="007F76A0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74" w:type="dxa"/>
      <w:tblInd w:w="-142" w:type="dxa"/>
      <w:tblCellMar>
        <w:left w:w="0" w:type="dxa"/>
        <w:right w:w="0" w:type="dxa"/>
      </w:tblCellMar>
      <w:tblLook w:val="04A0"/>
    </w:tblPr>
    <w:tblGrid>
      <w:gridCol w:w="6716"/>
      <w:gridCol w:w="4758"/>
    </w:tblGrid>
    <w:tr w:rsidR="00983486" w:rsidTr="007F76A0">
      <w:trPr>
        <w:trHeight w:val="1173"/>
      </w:trPr>
      <w:tc>
        <w:tcPr>
          <w:tcW w:w="6716" w:type="dxa"/>
          <w:shd w:val="clear" w:color="auto" w:fill="auto"/>
        </w:tcPr>
        <w:p w:rsidR="00983486" w:rsidRPr="00CD5B3B" w:rsidRDefault="00EE2587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88.3pt;margin-top:8.75pt;width:279.7pt;height:46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77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G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E7++/cBAADRAwAADgAAAAAAAAAAAAAAAAAuAgAA&#10;ZHJzL2Uyb0RvYy54bWxQSwECLQAUAAYACAAAACEAthhjPN0AAAAKAQAADwAAAAAAAAAAAAAAAABR&#10;BAAAZHJzL2Rvd25yZXYueG1sUEsFBgAAAAAEAAQA8wAAAFsFAAAAAA==&#10;" stroked="f">
                <v:textbox>
                  <w:txbxContent>
                    <w:p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>Inspecţia</w:t>
                      </w:r>
                      <w:r w:rsidR="00A54484">
                        <w:rPr>
                          <w:smallCaps/>
                          <w:sz w:val="32"/>
                        </w:rPr>
                        <w:t xml:space="preserve"> </w:t>
                      </w:r>
                      <w:r w:rsidRPr="00F5245E">
                        <w:rPr>
                          <w:smallCaps/>
                          <w:sz w:val="32"/>
                        </w:rPr>
                        <w:t>Muncii</w:t>
                      </w:r>
                    </w:p>
                    <w:p w:rsidR="009A3E71" w:rsidRDefault="009A3E71" w:rsidP="009A3E71">
                      <w:pPr>
                        <w:rPr>
                          <w:smallCaps/>
                          <w:sz w:val="32"/>
                        </w:rPr>
                      </w:pPr>
                      <w:r>
                        <w:rPr>
                          <w:smallCaps/>
                          <w:sz w:val="32"/>
                        </w:rPr>
                        <w:t>inspectoratul</w:t>
                      </w:r>
                      <w:r w:rsidR="00A54484">
                        <w:rPr>
                          <w:smallCaps/>
                          <w:sz w:val="32"/>
                        </w:rPr>
                        <w:t xml:space="preserve"> </w:t>
                      </w:r>
                      <w:r>
                        <w:rPr>
                          <w:smallCaps/>
                          <w:sz w:val="32"/>
                        </w:rPr>
                        <w:t>teritorial de munc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 w:rsidR="00A54484">
                        <w:rPr>
                          <w:smallCaps/>
                          <w:sz w:val="32"/>
                          <w:lang w:val="ro-RO"/>
                        </w:rPr>
                        <w:t xml:space="preserve"> </w:t>
                      </w:r>
                      <w:r>
                        <w:rPr>
                          <w:smallCaps/>
                          <w:sz w:val="32"/>
                        </w:rPr>
                        <w:t>timiş</w:t>
                      </w:r>
                    </w:p>
                    <w:p w:rsidR="009A3E71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  <w:p w:rsidR="009A3E71" w:rsidRPr="00F5245E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4C6FDE">
            <w:rPr>
              <w:noProof/>
            </w:rPr>
            <w:drawing>
              <wp:inline distT="0" distB="0" distL="0" distR="0">
                <wp:extent cx="982980" cy="944880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8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77840A1"/>
    <w:multiLevelType w:val="hybridMultilevel"/>
    <w:tmpl w:val="BB0C2FC8"/>
    <w:lvl w:ilvl="0" w:tplc="C9FE9A9C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D6EE3"/>
    <w:multiLevelType w:val="hybridMultilevel"/>
    <w:tmpl w:val="E0FCC216"/>
    <w:lvl w:ilvl="0" w:tplc="956A9ECC">
      <w:start w:val="1"/>
      <w:numFmt w:val="bullet"/>
      <w:lvlText w:val="-"/>
      <w:lvlJc w:val="left"/>
      <w:pPr>
        <w:ind w:left="450" w:hanging="360"/>
      </w:pPr>
      <w:rPr>
        <w:rFonts w:ascii="Trebuchet MS" w:eastAsiaTheme="minorHAnsi" w:hAnsi="Trebuchet MS" w:cstheme="minorBidi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CC7D32"/>
    <w:multiLevelType w:val="hybridMultilevel"/>
    <w:tmpl w:val="97A28B40"/>
    <w:lvl w:ilvl="0" w:tplc="B4C43320">
      <w:numFmt w:val="bullet"/>
      <w:lvlText w:val="-"/>
      <w:lvlJc w:val="left"/>
      <w:pPr>
        <w:ind w:left="1920" w:hanging="360"/>
      </w:pPr>
      <w:rPr>
        <w:rFonts w:ascii="Trebuchet MS" w:eastAsia="MS Mincho" w:hAnsi="Trebuchet MS"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1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3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7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B3C3806"/>
    <w:multiLevelType w:val="hybridMultilevel"/>
    <w:tmpl w:val="FEFA40C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BE0411"/>
    <w:multiLevelType w:val="hybridMultilevel"/>
    <w:tmpl w:val="11B806FC"/>
    <w:lvl w:ilvl="0" w:tplc="51D84FA6">
      <w:numFmt w:val="bullet"/>
      <w:lvlText w:val="-"/>
      <w:lvlJc w:val="left"/>
      <w:pPr>
        <w:ind w:left="1710" w:hanging="360"/>
      </w:pPr>
      <w:rPr>
        <w:rFonts w:ascii="Trebuchet MS" w:eastAsiaTheme="minorHAnsi" w:hAnsi="Trebuchet MS" w:cstheme="minorBidi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4"/>
  </w:num>
  <w:num w:numId="2">
    <w:abstractNumId w:val="25"/>
  </w:num>
  <w:num w:numId="3">
    <w:abstractNumId w:val="30"/>
  </w:num>
  <w:num w:numId="4">
    <w:abstractNumId w:val="11"/>
  </w:num>
  <w:num w:numId="5">
    <w:abstractNumId w:val="19"/>
  </w:num>
  <w:num w:numId="6">
    <w:abstractNumId w:val="1"/>
  </w:num>
  <w:num w:numId="7">
    <w:abstractNumId w:val="0"/>
  </w:num>
  <w:num w:numId="8">
    <w:abstractNumId w:val="17"/>
  </w:num>
  <w:num w:numId="9">
    <w:abstractNumId w:val="2"/>
  </w:num>
  <w:num w:numId="10">
    <w:abstractNumId w:val="24"/>
  </w:num>
  <w:num w:numId="11">
    <w:abstractNumId w:val="15"/>
  </w:num>
  <w:num w:numId="12">
    <w:abstractNumId w:val="14"/>
  </w:num>
  <w:num w:numId="13">
    <w:abstractNumId w:val="27"/>
  </w:num>
  <w:num w:numId="14">
    <w:abstractNumId w:val="10"/>
  </w:num>
  <w:num w:numId="15">
    <w:abstractNumId w:val="18"/>
  </w:num>
  <w:num w:numId="16">
    <w:abstractNumId w:val="20"/>
  </w:num>
  <w:num w:numId="17">
    <w:abstractNumId w:val="31"/>
  </w:num>
  <w:num w:numId="18">
    <w:abstractNumId w:val="6"/>
  </w:num>
  <w:num w:numId="19">
    <w:abstractNumId w:val="8"/>
  </w:num>
  <w:num w:numId="20">
    <w:abstractNumId w:val="21"/>
  </w:num>
  <w:num w:numId="21">
    <w:abstractNumId w:val="22"/>
  </w:num>
  <w:num w:numId="22">
    <w:abstractNumId w:val="26"/>
  </w:num>
  <w:num w:numId="23">
    <w:abstractNumId w:val="23"/>
  </w:num>
  <w:num w:numId="24">
    <w:abstractNumId w:val="9"/>
  </w:num>
  <w:num w:numId="25">
    <w:abstractNumId w:val="5"/>
  </w:num>
  <w:num w:numId="26">
    <w:abstractNumId w:val="16"/>
  </w:num>
  <w:num w:numId="27">
    <w:abstractNumId w:val="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9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90599"/>
    <w:rsid w:val="00000CE8"/>
    <w:rsid w:val="00001470"/>
    <w:rsid w:val="00006705"/>
    <w:rsid w:val="00006E22"/>
    <w:rsid w:val="00012ACD"/>
    <w:rsid w:val="00012C7E"/>
    <w:rsid w:val="0001448C"/>
    <w:rsid w:val="000300EB"/>
    <w:rsid w:val="00031E19"/>
    <w:rsid w:val="000336C0"/>
    <w:rsid w:val="00035C50"/>
    <w:rsid w:val="00042833"/>
    <w:rsid w:val="00043406"/>
    <w:rsid w:val="000437E3"/>
    <w:rsid w:val="00050C99"/>
    <w:rsid w:val="00055E2B"/>
    <w:rsid w:val="000567FC"/>
    <w:rsid w:val="000706AC"/>
    <w:rsid w:val="00075BBE"/>
    <w:rsid w:val="000767C9"/>
    <w:rsid w:val="00081385"/>
    <w:rsid w:val="00084F3B"/>
    <w:rsid w:val="00092C9F"/>
    <w:rsid w:val="0009564D"/>
    <w:rsid w:val="0009627E"/>
    <w:rsid w:val="000A0812"/>
    <w:rsid w:val="000B1204"/>
    <w:rsid w:val="000B4C84"/>
    <w:rsid w:val="000B619A"/>
    <w:rsid w:val="000C1C4D"/>
    <w:rsid w:val="000C3F96"/>
    <w:rsid w:val="000C51EA"/>
    <w:rsid w:val="000C775B"/>
    <w:rsid w:val="000D1ADD"/>
    <w:rsid w:val="000D5205"/>
    <w:rsid w:val="000D5C52"/>
    <w:rsid w:val="000D6205"/>
    <w:rsid w:val="000E209E"/>
    <w:rsid w:val="000E771F"/>
    <w:rsid w:val="000F37AD"/>
    <w:rsid w:val="00100F36"/>
    <w:rsid w:val="00106EEE"/>
    <w:rsid w:val="00107972"/>
    <w:rsid w:val="00115656"/>
    <w:rsid w:val="00115E50"/>
    <w:rsid w:val="00116D37"/>
    <w:rsid w:val="00122E8E"/>
    <w:rsid w:val="00124BFF"/>
    <w:rsid w:val="00125EB1"/>
    <w:rsid w:val="00127047"/>
    <w:rsid w:val="00134E75"/>
    <w:rsid w:val="00142139"/>
    <w:rsid w:val="00143641"/>
    <w:rsid w:val="001518D6"/>
    <w:rsid w:val="00152CDD"/>
    <w:rsid w:val="00153C82"/>
    <w:rsid w:val="001547F3"/>
    <w:rsid w:val="00156AA2"/>
    <w:rsid w:val="00162107"/>
    <w:rsid w:val="00167318"/>
    <w:rsid w:val="00173D32"/>
    <w:rsid w:val="0017616E"/>
    <w:rsid w:val="001A34FB"/>
    <w:rsid w:val="001A5592"/>
    <w:rsid w:val="001A6DE1"/>
    <w:rsid w:val="001B5AD4"/>
    <w:rsid w:val="001C561D"/>
    <w:rsid w:val="001C5D9E"/>
    <w:rsid w:val="001D7E51"/>
    <w:rsid w:val="001E03C9"/>
    <w:rsid w:val="001F3097"/>
    <w:rsid w:val="001F456F"/>
    <w:rsid w:val="001F5F19"/>
    <w:rsid w:val="001F73C9"/>
    <w:rsid w:val="00201D3C"/>
    <w:rsid w:val="002048C5"/>
    <w:rsid w:val="002062E9"/>
    <w:rsid w:val="00206599"/>
    <w:rsid w:val="0022184C"/>
    <w:rsid w:val="00222F7D"/>
    <w:rsid w:val="00224A69"/>
    <w:rsid w:val="00227966"/>
    <w:rsid w:val="002316D7"/>
    <w:rsid w:val="00232FE7"/>
    <w:rsid w:val="00236759"/>
    <w:rsid w:val="00237271"/>
    <w:rsid w:val="0023764C"/>
    <w:rsid w:val="0024478F"/>
    <w:rsid w:val="00250C97"/>
    <w:rsid w:val="0025596A"/>
    <w:rsid w:val="00262E27"/>
    <w:rsid w:val="002806CE"/>
    <w:rsid w:val="002848F3"/>
    <w:rsid w:val="002856A5"/>
    <w:rsid w:val="0028667C"/>
    <w:rsid w:val="00286C90"/>
    <w:rsid w:val="00294BE4"/>
    <w:rsid w:val="00296B1D"/>
    <w:rsid w:val="00297367"/>
    <w:rsid w:val="002A0D1D"/>
    <w:rsid w:val="002A32D2"/>
    <w:rsid w:val="002A5742"/>
    <w:rsid w:val="002A58A4"/>
    <w:rsid w:val="002B382A"/>
    <w:rsid w:val="002B3BE2"/>
    <w:rsid w:val="002B76F3"/>
    <w:rsid w:val="002D0BA4"/>
    <w:rsid w:val="002D499D"/>
    <w:rsid w:val="002D56FE"/>
    <w:rsid w:val="002D6902"/>
    <w:rsid w:val="002E2267"/>
    <w:rsid w:val="002F7197"/>
    <w:rsid w:val="0030135A"/>
    <w:rsid w:val="00306D72"/>
    <w:rsid w:val="00306FB4"/>
    <w:rsid w:val="003070E3"/>
    <w:rsid w:val="0032461D"/>
    <w:rsid w:val="0032574C"/>
    <w:rsid w:val="003264C5"/>
    <w:rsid w:val="003314A1"/>
    <w:rsid w:val="00332152"/>
    <w:rsid w:val="003329C9"/>
    <w:rsid w:val="003331C4"/>
    <w:rsid w:val="003341A6"/>
    <w:rsid w:val="00341154"/>
    <w:rsid w:val="003420F0"/>
    <w:rsid w:val="00343EE2"/>
    <w:rsid w:val="0034448B"/>
    <w:rsid w:val="0034653E"/>
    <w:rsid w:val="00353678"/>
    <w:rsid w:val="0035613F"/>
    <w:rsid w:val="00360BAC"/>
    <w:rsid w:val="00362768"/>
    <w:rsid w:val="00365FD5"/>
    <w:rsid w:val="00370FFB"/>
    <w:rsid w:val="00374FDC"/>
    <w:rsid w:val="00375088"/>
    <w:rsid w:val="00376AD0"/>
    <w:rsid w:val="00392D8F"/>
    <w:rsid w:val="00394823"/>
    <w:rsid w:val="003A0B87"/>
    <w:rsid w:val="003A6566"/>
    <w:rsid w:val="003A6D26"/>
    <w:rsid w:val="003B26C7"/>
    <w:rsid w:val="003B7591"/>
    <w:rsid w:val="003C0623"/>
    <w:rsid w:val="003C0D52"/>
    <w:rsid w:val="003C588C"/>
    <w:rsid w:val="003C6677"/>
    <w:rsid w:val="003D12EF"/>
    <w:rsid w:val="003D1677"/>
    <w:rsid w:val="003D2414"/>
    <w:rsid w:val="003D4FE5"/>
    <w:rsid w:val="003D6CD8"/>
    <w:rsid w:val="003D7432"/>
    <w:rsid w:val="003E043A"/>
    <w:rsid w:val="0040371F"/>
    <w:rsid w:val="00413882"/>
    <w:rsid w:val="00421892"/>
    <w:rsid w:val="00423F57"/>
    <w:rsid w:val="00424702"/>
    <w:rsid w:val="00425008"/>
    <w:rsid w:val="00431C85"/>
    <w:rsid w:val="00446B70"/>
    <w:rsid w:val="004475D0"/>
    <w:rsid w:val="0044760B"/>
    <w:rsid w:val="00451E71"/>
    <w:rsid w:val="0045395B"/>
    <w:rsid w:val="004558A9"/>
    <w:rsid w:val="00455E97"/>
    <w:rsid w:val="004655B9"/>
    <w:rsid w:val="00475E21"/>
    <w:rsid w:val="00480C61"/>
    <w:rsid w:val="00481A3C"/>
    <w:rsid w:val="00483810"/>
    <w:rsid w:val="00484175"/>
    <w:rsid w:val="0048569D"/>
    <w:rsid w:val="00493AD5"/>
    <w:rsid w:val="00494AF4"/>
    <w:rsid w:val="004970A6"/>
    <w:rsid w:val="0049750C"/>
    <w:rsid w:val="004A2A64"/>
    <w:rsid w:val="004B4DC4"/>
    <w:rsid w:val="004B50BB"/>
    <w:rsid w:val="004C229E"/>
    <w:rsid w:val="004C28B3"/>
    <w:rsid w:val="004C2FCA"/>
    <w:rsid w:val="004C6FDE"/>
    <w:rsid w:val="004C72C8"/>
    <w:rsid w:val="004D0172"/>
    <w:rsid w:val="004D295D"/>
    <w:rsid w:val="004D5B02"/>
    <w:rsid w:val="004D6CE4"/>
    <w:rsid w:val="004E0C54"/>
    <w:rsid w:val="004E220F"/>
    <w:rsid w:val="004E3AEF"/>
    <w:rsid w:val="004E475A"/>
    <w:rsid w:val="004E60FB"/>
    <w:rsid w:val="004E6163"/>
    <w:rsid w:val="004F713C"/>
    <w:rsid w:val="00520545"/>
    <w:rsid w:val="0052494E"/>
    <w:rsid w:val="00531065"/>
    <w:rsid w:val="005311D7"/>
    <w:rsid w:val="00531F39"/>
    <w:rsid w:val="00542250"/>
    <w:rsid w:val="00544CB1"/>
    <w:rsid w:val="005459B7"/>
    <w:rsid w:val="005459DD"/>
    <w:rsid w:val="00546F3D"/>
    <w:rsid w:val="00555A7D"/>
    <w:rsid w:val="00563541"/>
    <w:rsid w:val="00563EC2"/>
    <w:rsid w:val="00565F1A"/>
    <w:rsid w:val="0057176C"/>
    <w:rsid w:val="0057295A"/>
    <w:rsid w:val="00576F15"/>
    <w:rsid w:val="0058191A"/>
    <w:rsid w:val="005A1948"/>
    <w:rsid w:val="005B30BF"/>
    <w:rsid w:val="005B317D"/>
    <w:rsid w:val="005D1621"/>
    <w:rsid w:val="005D1D7E"/>
    <w:rsid w:val="005D1F58"/>
    <w:rsid w:val="005D75D2"/>
    <w:rsid w:val="005D7E9A"/>
    <w:rsid w:val="005E6FFA"/>
    <w:rsid w:val="005F5CC5"/>
    <w:rsid w:val="005F5DBF"/>
    <w:rsid w:val="005F5E80"/>
    <w:rsid w:val="006056F6"/>
    <w:rsid w:val="00606BE0"/>
    <w:rsid w:val="006101BB"/>
    <w:rsid w:val="00615777"/>
    <w:rsid w:val="006205E5"/>
    <w:rsid w:val="00621EE6"/>
    <w:rsid w:val="00623963"/>
    <w:rsid w:val="006265F8"/>
    <w:rsid w:val="00634C6E"/>
    <w:rsid w:val="00640F51"/>
    <w:rsid w:val="006437A6"/>
    <w:rsid w:val="00645859"/>
    <w:rsid w:val="00651F62"/>
    <w:rsid w:val="00652D90"/>
    <w:rsid w:val="006561B3"/>
    <w:rsid w:val="00656CC9"/>
    <w:rsid w:val="006621E6"/>
    <w:rsid w:val="00662542"/>
    <w:rsid w:val="00670E9D"/>
    <w:rsid w:val="00672FDA"/>
    <w:rsid w:val="00677EA6"/>
    <w:rsid w:val="00683D64"/>
    <w:rsid w:val="00684692"/>
    <w:rsid w:val="00692EBA"/>
    <w:rsid w:val="00693AE5"/>
    <w:rsid w:val="0069554B"/>
    <w:rsid w:val="00695B59"/>
    <w:rsid w:val="006971AD"/>
    <w:rsid w:val="00697775"/>
    <w:rsid w:val="006A263E"/>
    <w:rsid w:val="006A59BC"/>
    <w:rsid w:val="006B14BD"/>
    <w:rsid w:val="006B528B"/>
    <w:rsid w:val="006C50E6"/>
    <w:rsid w:val="006C68CE"/>
    <w:rsid w:val="006C7E66"/>
    <w:rsid w:val="006D7B7A"/>
    <w:rsid w:val="006E534C"/>
    <w:rsid w:val="006E6C28"/>
    <w:rsid w:val="006F16AE"/>
    <w:rsid w:val="006F1BD7"/>
    <w:rsid w:val="006F2ADD"/>
    <w:rsid w:val="006F2B6B"/>
    <w:rsid w:val="00700CF8"/>
    <w:rsid w:val="00706765"/>
    <w:rsid w:val="0071295F"/>
    <w:rsid w:val="0071655A"/>
    <w:rsid w:val="00717EFF"/>
    <w:rsid w:val="00722BEC"/>
    <w:rsid w:val="0073705B"/>
    <w:rsid w:val="007425BE"/>
    <w:rsid w:val="00743D3A"/>
    <w:rsid w:val="0075535C"/>
    <w:rsid w:val="007571E9"/>
    <w:rsid w:val="007627B6"/>
    <w:rsid w:val="00766E0E"/>
    <w:rsid w:val="00767888"/>
    <w:rsid w:val="0077188D"/>
    <w:rsid w:val="00772B6B"/>
    <w:rsid w:val="0077621C"/>
    <w:rsid w:val="00776CCD"/>
    <w:rsid w:val="00784CF3"/>
    <w:rsid w:val="0079112E"/>
    <w:rsid w:val="00791B8C"/>
    <w:rsid w:val="00792399"/>
    <w:rsid w:val="00793AD8"/>
    <w:rsid w:val="007A359C"/>
    <w:rsid w:val="007B3D30"/>
    <w:rsid w:val="007B6CBA"/>
    <w:rsid w:val="007C431C"/>
    <w:rsid w:val="007D0A47"/>
    <w:rsid w:val="007D42A8"/>
    <w:rsid w:val="007D56BF"/>
    <w:rsid w:val="007D6AB7"/>
    <w:rsid w:val="007D6E21"/>
    <w:rsid w:val="007E1034"/>
    <w:rsid w:val="007E310E"/>
    <w:rsid w:val="007F1362"/>
    <w:rsid w:val="007F325F"/>
    <w:rsid w:val="007F4B95"/>
    <w:rsid w:val="007F58AC"/>
    <w:rsid w:val="007F76A0"/>
    <w:rsid w:val="008029B5"/>
    <w:rsid w:val="00806EA8"/>
    <w:rsid w:val="0081023E"/>
    <w:rsid w:val="0082300E"/>
    <w:rsid w:val="0082358E"/>
    <w:rsid w:val="00823590"/>
    <w:rsid w:val="00825669"/>
    <w:rsid w:val="00831C48"/>
    <w:rsid w:val="008337BB"/>
    <w:rsid w:val="008353ED"/>
    <w:rsid w:val="0084071D"/>
    <w:rsid w:val="00840F5F"/>
    <w:rsid w:val="008411E6"/>
    <w:rsid w:val="00843E41"/>
    <w:rsid w:val="00851104"/>
    <w:rsid w:val="00851CD6"/>
    <w:rsid w:val="00854B75"/>
    <w:rsid w:val="0085592C"/>
    <w:rsid w:val="00862A0A"/>
    <w:rsid w:val="0086320E"/>
    <w:rsid w:val="00872F52"/>
    <w:rsid w:val="00873F78"/>
    <w:rsid w:val="0087645E"/>
    <w:rsid w:val="008770B0"/>
    <w:rsid w:val="00887A6E"/>
    <w:rsid w:val="00891A60"/>
    <w:rsid w:val="00893D01"/>
    <w:rsid w:val="0089694F"/>
    <w:rsid w:val="008A0313"/>
    <w:rsid w:val="008A2AC0"/>
    <w:rsid w:val="008A5529"/>
    <w:rsid w:val="008A64D1"/>
    <w:rsid w:val="008A7EA4"/>
    <w:rsid w:val="008B04F5"/>
    <w:rsid w:val="008D5B0F"/>
    <w:rsid w:val="008E2416"/>
    <w:rsid w:val="008E29A0"/>
    <w:rsid w:val="008E6478"/>
    <w:rsid w:val="008F0634"/>
    <w:rsid w:val="008F2EF7"/>
    <w:rsid w:val="008F419B"/>
    <w:rsid w:val="008F6DCE"/>
    <w:rsid w:val="00903803"/>
    <w:rsid w:val="00904DF2"/>
    <w:rsid w:val="00912ED3"/>
    <w:rsid w:val="00915096"/>
    <w:rsid w:val="00923A36"/>
    <w:rsid w:val="00924012"/>
    <w:rsid w:val="00925F69"/>
    <w:rsid w:val="00927367"/>
    <w:rsid w:val="0093127A"/>
    <w:rsid w:val="00931BD9"/>
    <w:rsid w:val="00933E5F"/>
    <w:rsid w:val="0094150A"/>
    <w:rsid w:val="009510DA"/>
    <w:rsid w:val="00951293"/>
    <w:rsid w:val="00951B82"/>
    <w:rsid w:val="009525E4"/>
    <w:rsid w:val="00953D5E"/>
    <w:rsid w:val="0095715A"/>
    <w:rsid w:val="00960BE7"/>
    <w:rsid w:val="00960D70"/>
    <w:rsid w:val="00964E01"/>
    <w:rsid w:val="0097402F"/>
    <w:rsid w:val="00977646"/>
    <w:rsid w:val="00981E2F"/>
    <w:rsid w:val="00983486"/>
    <w:rsid w:val="00985D30"/>
    <w:rsid w:val="009862D8"/>
    <w:rsid w:val="00987777"/>
    <w:rsid w:val="00990880"/>
    <w:rsid w:val="0099213B"/>
    <w:rsid w:val="0099363E"/>
    <w:rsid w:val="00994641"/>
    <w:rsid w:val="009A1DBD"/>
    <w:rsid w:val="009A3B62"/>
    <w:rsid w:val="009A3E71"/>
    <w:rsid w:val="009A55A7"/>
    <w:rsid w:val="009A76FA"/>
    <w:rsid w:val="009B08E4"/>
    <w:rsid w:val="009B3D2A"/>
    <w:rsid w:val="009C0982"/>
    <w:rsid w:val="009C37C2"/>
    <w:rsid w:val="009C6FAB"/>
    <w:rsid w:val="009D199F"/>
    <w:rsid w:val="009D1A53"/>
    <w:rsid w:val="009D476C"/>
    <w:rsid w:val="009D56CA"/>
    <w:rsid w:val="009E74DC"/>
    <w:rsid w:val="009E7E62"/>
    <w:rsid w:val="009F0299"/>
    <w:rsid w:val="009F056F"/>
    <w:rsid w:val="009F3594"/>
    <w:rsid w:val="009F57BF"/>
    <w:rsid w:val="009F61BD"/>
    <w:rsid w:val="00A04327"/>
    <w:rsid w:val="00A1561D"/>
    <w:rsid w:val="00A17634"/>
    <w:rsid w:val="00A2045E"/>
    <w:rsid w:val="00A21951"/>
    <w:rsid w:val="00A22B78"/>
    <w:rsid w:val="00A25930"/>
    <w:rsid w:val="00A305F4"/>
    <w:rsid w:val="00A34ECA"/>
    <w:rsid w:val="00A34EEA"/>
    <w:rsid w:val="00A411C1"/>
    <w:rsid w:val="00A46994"/>
    <w:rsid w:val="00A46E82"/>
    <w:rsid w:val="00A504B6"/>
    <w:rsid w:val="00A50BD2"/>
    <w:rsid w:val="00A524C1"/>
    <w:rsid w:val="00A54484"/>
    <w:rsid w:val="00A7106C"/>
    <w:rsid w:val="00A71231"/>
    <w:rsid w:val="00A7433C"/>
    <w:rsid w:val="00A8461A"/>
    <w:rsid w:val="00A84F6C"/>
    <w:rsid w:val="00A87154"/>
    <w:rsid w:val="00A90599"/>
    <w:rsid w:val="00A93D73"/>
    <w:rsid w:val="00AA0CD3"/>
    <w:rsid w:val="00AA3D08"/>
    <w:rsid w:val="00AA6432"/>
    <w:rsid w:val="00AB3A0E"/>
    <w:rsid w:val="00AB4298"/>
    <w:rsid w:val="00AB4F01"/>
    <w:rsid w:val="00AB6654"/>
    <w:rsid w:val="00AC598B"/>
    <w:rsid w:val="00AC6A9A"/>
    <w:rsid w:val="00AD013A"/>
    <w:rsid w:val="00AD2D0B"/>
    <w:rsid w:val="00AD41DA"/>
    <w:rsid w:val="00AD7060"/>
    <w:rsid w:val="00AE0440"/>
    <w:rsid w:val="00AE1312"/>
    <w:rsid w:val="00AE26B4"/>
    <w:rsid w:val="00AE7527"/>
    <w:rsid w:val="00AF36BC"/>
    <w:rsid w:val="00AF3A6E"/>
    <w:rsid w:val="00AF527C"/>
    <w:rsid w:val="00B04FDA"/>
    <w:rsid w:val="00B11A9E"/>
    <w:rsid w:val="00B13BB4"/>
    <w:rsid w:val="00B26F22"/>
    <w:rsid w:val="00B31333"/>
    <w:rsid w:val="00B3354B"/>
    <w:rsid w:val="00B3455F"/>
    <w:rsid w:val="00B34B4F"/>
    <w:rsid w:val="00B4319F"/>
    <w:rsid w:val="00B43D34"/>
    <w:rsid w:val="00B50ED4"/>
    <w:rsid w:val="00B52241"/>
    <w:rsid w:val="00B62CF4"/>
    <w:rsid w:val="00B73FB5"/>
    <w:rsid w:val="00B77558"/>
    <w:rsid w:val="00B81C90"/>
    <w:rsid w:val="00B83372"/>
    <w:rsid w:val="00BA6B2A"/>
    <w:rsid w:val="00BB0BF7"/>
    <w:rsid w:val="00BB1B30"/>
    <w:rsid w:val="00BB2A98"/>
    <w:rsid w:val="00BB3FA6"/>
    <w:rsid w:val="00BC0238"/>
    <w:rsid w:val="00BD25C4"/>
    <w:rsid w:val="00BD2909"/>
    <w:rsid w:val="00BD2B13"/>
    <w:rsid w:val="00BE1CEA"/>
    <w:rsid w:val="00BE3BFD"/>
    <w:rsid w:val="00BE738D"/>
    <w:rsid w:val="00BE744D"/>
    <w:rsid w:val="00BF39FC"/>
    <w:rsid w:val="00BF4A30"/>
    <w:rsid w:val="00BF58E9"/>
    <w:rsid w:val="00C03E94"/>
    <w:rsid w:val="00C05F49"/>
    <w:rsid w:val="00C12FFA"/>
    <w:rsid w:val="00C164E3"/>
    <w:rsid w:val="00C20EF1"/>
    <w:rsid w:val="00C26778"/>
    <w:rsid w:val="00C26D73"/>
    <w:rsid w:val="00C30FB1"/>
    <w:rsid w:val="00C33200"/>
    <w:rsid w:val="00C33278"/>
    <w:rsid w:val="00C338C1"/>
    <w:rsid w:val="00C402E0"/>
    <w:rsid w:val="00C4665A"/>
    <w:rsid w:val="00C529E8"/>
    <w:rsid w:val="00C55802"/>
    <w:rsid w:val="00C55FF1"/>
    <w:rsid w:val="00C63CF4"/>
    <w:rsid w:val="00C66906"/>
    <w:rsid w:val="00C677FC"/>
    <w:rsid w:val="00C73A7B"/>
    <w:rsid w:val="00C76669"/>
    <w:rsid w:val="00C817D2"/>
    <w:rsid w:val="00C81BB9"/>
    <w:rsid w:val="00C9108F"/>
    <w:rsid w:val="00C91379"/>
    <w:rsid w:val="00C92B6E"/>
    <w:rsid w:val="00C950F8"/>
    <w:rsid w:val="00CA08F1"/>
    <w:rsid w:val="00CC13B6"/>
    <w:rsid w:val="00CC1910"/>
    <w:rsid w:val="00CC3892"/>
    <w:rsid w:val="00CC4AF8"/>
    <w:rsid w:val="00CC6537"/>
    <w:rsid w:val="00CD0C6C"/>
    <w:rsid w:val="00CD0F06"/>
    <w:rsid w:val="00CD16C1"/>
    <w:rsid w:val="00CD3B7A"/>
    <w:rsid w:val="00CD4A29"/>
    <w:rsid w:val="00CD5B3B"/>
    <w:rsid w:val="00CE0407"/>
    <w:rsid w:val="00CE0A61"/>
    <w:rsid w:val="00CF1B48"/>
    <w:rsid w:val="00CF2C8E"/>
    <w:rsid w:val="00D025EC"/>
    <w:rsid w:val="00D02794"/>
    <w:rsid w:val="00D05D93"/>
    <w:rsid w:val="00D06E9C"/>
    <w:rsid w:val="00D1127E"/>
    <w:rsid w:val="00D154CC"/>
    <w:rsid w:val="00D16B18"/>
    <w:rsid w:val="00D207BE"/>
    <w:rsid w:val="00D245E5"/>
    <w:rsid w:val="00D33D79"/>
    <w:rsid w:val="00D362A4"/>
    <w:rsid w:val="00D3760D"/>
    <w:rsid w:val="00D473BE"/>
    <w:rsid w:val="00D47A4A"/>
    <w:rsid w:val="00D5012A"/>
    <w:rsid w:val="00D54CE4"/>
    <w:rsid w:val="00D62178"/>
    <w:rsid w:val="00D62411"/>
    <w:rsid w:val="00D67D65"/>
    <w:rsid w:val="00D7179D"/>
    <w:rsid w:val="00D71A09"/>
    <w:rsid w:val="00D77489"/>
    <w:rsid w:val="00D825D8"/>
    <w:rsid w:val="00D85633"/>
    <w:rsid w:val="00D86F1D"/>
    <w:rsid w:val="00D870EE"/>
    <w:rsid w:val="00DA2298"/>
    <w:rsid w:val="00DA29BC"/>
    <w:rsid w:val="00DB069F"/>
    <w:rsid w:val="00DB507A"/>
    <w:rsid w:val="00DB71FD"/>
    <w:rsid w:val="00DC25BF"/>
    <w:rsid w:val="00DC35A1"/>
    <w:rsid w:val="00DC7CA6"/>
    <w:rsid w:val="00DD2916"/>
    <w:rsid w:val="00DD3248"/>
    <w:rsid w:val="00DD628C"/>
    <w:rsid w:val="00DE60A2"/>
    <w:rsid w:val="00DF6CC4"/>
    <w:rsid w:val="00E0598A"/>
    <w:rsid w:val="00E141FD"/>
    <w:rsid w:val="00E26CA2"/>
    <w:rsid w:val="00E30997"/>
    <w:rsid w:val="00E311F0"/>
    <w:rsid w:val="00E317BD"/>
    <w:rsid w:val="00E363C1"/>
    <w:rsid w:val="00E54439"/>
    <w:rsid w:val="00E562FC"/>
    <w:rsid w:val="00E72128"/>
    <w:rsid w:val="00E74455"/>
    <w:rsid w:val="00E768A9"/>
    <w:rsid w:val="00E83E6F"/>
    <w:rsid w:val="00E84130"/>
    <w:rsid w:val="00E8413F"/>
    <w:rsid w:val="00E92BB7"/>
    <w:rsid w:val="00EA0051"/>
    <w:rsid w:val="00EA0F6C"/>
    <w:rsid w:val="00EA1F07"/>
    <w:rsid w:val="00EA6FF3"/>
    <w:rsid w:val="00EB5E43"/>
    <w:rsid w:val="00EC0AEE"/>
    <w:rsid w:val="00EC31E0"/>
    <w:rsid w:val="00EC4661"/>
    <w:rsid w:val="00ED0437"/>
    <w:rsid w:val="00ED4563"/>
    <w:rsid w:val="00ED504B"/>
    <w:rsid w:val="00ED52A7"/>
    <w:rsid w:val="00EE1272"/>
    <w:rsid w:val="00EE2587"/>
    <w:rsid w:val="00EE5090"/>
    <w:rsid w:val="00EF3048"/>
    <w:rsid w:val="00F00318"/>
    <w:rsid w:val="00F008BF"/>
    <w:rsid w:val="00F07E32"/>
    <w:rsid w:val="00F146F1"/>
    <w:rsid w:val="00F203BC"/>
    <w:rsid w:val="00F23364"/>
    <w:rsid w:val="00F24D42"/>
    <w:rsid w:val="00F25162"/>
    <w:rsid w:val="00F26152"/>
    <w:rsid w:val="00F2643D"/>
    <w:rsid w:val="00F31DB0"/>
    <w:rsid w:val="00F34518"/>
    <w:rsid w:val="00F55EFB"/>
    <w:rsid w:val="00F659E6"/>
    <w:rsid w:val="00F65F9B"/>
    <w:rsid w:val="00F67D20"/>
    <w:rsid w:val="00F8389A"/>
    <w:rsid w:val="00F93087"/>
    <w:rsid w:val="00F952B6"/>
    <w:rsid w:val="00F96453"/>
    <w:rsid w:val="00F9666A"/>
    <w:rsid w:val="00F969E3"/>
    <w:rsid w:val="00FB6817"/>
    <w:rsid w:val="00FB6D27"/>
    <w:rsid w:val="00FC019F"/>
    <w:rsid w:val="00FC0E5D"/>
    <w:rsid w:val="00FC130B"/>
    <w:rsid w:val="00FC4284"/>
    <w:rsid w:val="00FC77BF"/>
    <w:rsid w:val="00FD17DA"/>
    <w:rsid w:val="00FD3BDC"/>
    <w:rsid w:val="00FD409C"/>
    <w:rsid w:val="00FD5C5E"/>
    <w:rsid w:val="00FE2F2C"/>
    <w:rsid w:val="00FE5260"/>
    <w:rsid w:val="00FF1C40"/>
    <w:rsid w:val="00FF2244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Frspaiere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Indentcorptext">
    <w:name w:val="Body Text Indent"/>
    <w:basedOn w:val="Normal"/>
    <w:link w:val="IndentcorptextCaracte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Fontdeparagrafimplici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Fontdeparagrafimplici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B0F4-41E2-4B01-97E4-6601580F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112</TotalTime>
  <Pages>8</Pages>
  <Words>1656</Words>
  <Characters>9444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11078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ITM Timis</cp:lastModifiedBy>
  <cp:revision>61</cp:revision>
  <cp:lastPrinted>2023-02-22T10:05:00Z</cp:lastPrinted>
  <dcterms:created xsi:type="dcterms:W3CDTF">2023-02-13T12:20:00Z</dcterms:created>
  <dcterms:modified xsi:type="dcterms:W3CDTF">2023-02-28T14:38:00Z</dcterms:modified>
</cp:coreProperties>
</file>